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BEEE3" w14:textId="77777777" w:rsidR="00016A78" w:rsidRDefault="00016A78" w:rsidP="00EA481E">
      <w:pPr>
        <w:jc w:val="center"/>
        <w:rPr>
          <w:rFonts w:asciiTheme="majorHAnsi" w:hAnsiTheme="majorHAnsi"/>
          <w:b/>
          <w:sz w:val="56"/>
          <w:szCs w:val="56"/>
        </w:rPr>
      </w:pPr>
    </w:p>
    <w:p w14:paraId="7A884F21" w14:textId="77777777" w:rsidR="00016A78" w:rsidRDefault="00016A78" w:rsidP="00EA481E">
      <w:pPr>
        <w:jc w:val="center"/>
        <w:rPr>
          <w:rFonts w:asciiTheme="majorHAnsi" w:hAnsiTheme="majorHAnsi"/>
          <w:b/>
          <w:sz w:val="56"/>
          <w:szCs w:val="56"/>
        </w:rPr>
      </w:pPr>
    </w:p>
    <w:p w14:paraId="5A50AEEE" w14:textId="77777777" w:rsidR="00016A78" w:rsidRDefault="00016A78" w:rsidP="00EA481E">
      <w:pPr>
        <w:jc w:val="center"/>
        <w:rPr>
          <w:rFonts w:asciiTheme="majorHAnsi" w:hAnsiTheme="majorHAnsi"/>
          <w:b/>
          <w:sz w:val="56"/>
          <w:szCs w:val="56"/>
        </w:rPr>
      </w:pPr>
    </w:p>
    <w:p w14:paraId="6453C9BC" w14:textId="77777777" w:rsidR="00EA130F" w:rsidRPr="00EA481E" w:rsidRDefault="00EA481E" w:rsidP="00EA481E">
      <w:pPr>
        <w:jc w:val="center"/>
        <w:rPr>
          <w:rFonts w:asciiTheme="majorHAnsi" w:hAnsiTheme="majorHAnsi"/>
          <w:b/>
          <w:sz w:val="56"/>
          <w:szCs w:val="56"/>
        </w:rPr>
      </w:pPr>
      <w:r w:rsidRPr="00EA481E">
        <w:rPr>
          <w:rFonts w:asciiTheme="majorHAnsi" w:hAnsiTheme="majorHAnsi"/>
          <w:b/>
          <w:sz w:val="56"/>
          <w:szCs w:val="56"/>
        </w:rPr>
        <w:t>Common Core Middle School</w:t>
      </w:r>
    </w:p>
    <w:p w14:paraId="7D6F1300" w14:textId="77777777" w:rsidR="00EA481E" w:rsidRDefault="00336890" w:rsidP="00EA481E">
      <w:pPr>
        <w:jc w:val="center"/>
        <w:rPr>
          <w:rFonts w:asciiTheme="majorHAnsi" w:hAnsiTheme="majorHAnsi"/>
          <w:b/>
          <w:sz w:val="56"/>
          <w:szCs w:val="56"/>
        </w:rPr>
      </w:pPr>
      <w:r>
        <w:rPr>
          <w:rFonts w:asciiTheme="majorHAnsi" w:hAnsiTheme="majorHAnsi"/>
          <w:b/>
          <w:sz w:val="56"/>
          <w:szCs w:val="56"/>
        </w:rPr>
        <w:t>Informational Writing Unit</w:t>
      </w:r>
    </w:p>
    <w:p w14:paraId="2938E1CF" w14:textId="77777777" w:rsidR="00336890" w:rsidRDefault="00336890" w:rsidP="00EA481E">
      <w:pPr>
        <w:jc w:val="center"/>
        <w:rPr>
          <w:rFonts w:asciiTheme="majorHAnsi" w:hAnsiTheme="majorHAnsi"/>
          <w:b/>
          <w:sz w:val="56"/>
          <w:szCs w:val="56"/>
        </w:rPr>
      </w:pPr>
      <w:r>
        <w:rPr>
          <w:rFonts w:asciiTheme="majorHAnsi" w:hAnsiTheme="majorHAnsi"/>
          <w:b/>
          <w:sz w:val="56"/>
          <w:szCs w:val="56"/>
        </w:rPr>
        <w:t>6</w:t>
      </w:r>
      <w:r w:rsidRPr="00336890">
        <w:rPr>
          <w:rFonts w:asciiTheme="majorHAnsi" w:hAnsiTheme="majorHAnsi"/>
          <w:b/>
          <w:sz w:val="56"/>
          <w:szCs w:val="56"/>
          <w:vertAlign w:val="superscript"/>
        </w:rPr>
        <w:t>th</w:t>
      </w:r>
      <w:r>
        <w:rPr>
          <w:rFonts w:asciiTheme="majorHAnsi" w:hAnsiTheme="majorHAnsi"/>
          <w:b/>
          <w:sz w:val="56"/>
          <w:szCs w:val="56"/>
        </w:rPr>
        <w:t xml:space="preserve"> grade</w:t>
      </w:r>
    </w:p>
    <w:p w14:paraId="063B90F4" w14:textId="77777777" w:rsidR="00131C46" w:rsidRDefault="00016A78" w:rsidP="00131C46">
      <w:pPr>
        <w:jc w:val="center"/>
        <w:rPr>
          <w:rFonts w:asciiTheme="majorHAnsi" w:hAnsiTheme="majorHAnsi"/>
          <w:b/>
          <w:sz w:val="44"/>
          <w:szCs w:val="44"/>
        </w:rPr>
      </w:pPr>
      <w:r w:rsidRPr="00016A78">
        <w:rPr>
          <w:rFonts w:asciiTheme="majorHAnsi" w:hAnsiTheme="majorHAnsi"/>
          <w:b/>
          <w:sz w:val="44"/>
          <w:szCs w:val="44"/>
        </w:rPr>
        <w:t xml:space="preserve">Professional Develop Module </w:t>
      </w:r>
    </w:p>
    <w:p w14:paraId="36349072" w14:textId="77777777" w:rsidR="00016A78" w:rsidRPr="00016A78" w:rsidRDefault="00016A78" w:rsidP="00EA481E">
      <w:pPr>
        <w:jc w:val="center"/>
        <w:rPr>
          <w:rFonts w:asciiTheme="majorHAnsi" w:hAnsiTheme="majorHAnsi"/>
          <w:b/>
          <w:sz w:val="44"/>
          <w:szCs w:val="44"/>
        </w:rPr>
      </w:pPr>
      <w:r w:rsidRPr="00016A78">
        <w:rPr>
          <w:rFonts w:asciiTheme="majorHAnsi" w:hAnsiTheme="majorHAnsi"/>
          <w:b/>
          <w:sz w:val="44"/>
          <w:szCs w:val="44"/>
        </w:rPr>
        <w:t>Handouts</w:t>
      </w:r>
    </w:p>
    <w:p w14:paraId="19963AE9" w14:textId="77777777" w:rsidR="00EA481E" w:rsidRDefault="00EA481E" w:rsidP="00EA481E">
      <w:pPr>
        <w:jc w:val="center"/>
        <w:rPr>
          <w:rFonts w:asciiTheme="majorHAnsi" w:hAnsiTheme="majorHAnsi"/>
          <w:b/>
          <w:sz w:val="56"/>
          <w:szCs w:val="56"/>
        </w:rPr>
      </w:pPr>
    </w:p>
    <w:p w14:paraId="335EB9CA" w14:textId="77777777" w:rsidR="00016A78" w:rsidRDefault="00016A78" w:rsidP="00EA481E">
      <w:pPr>
        <w:jc w:val="center"/>
        <w:rPr>
          <w:rFonts w:asciiTheme="majorHAnsi" w:hAnsiTheme="majorHAnsi"/>
          <w:b/>
          <w:sz w:val="56"/>
          <w:szCs w:val="56"/>
        </w:rPr>
      </w:pPr>
    </w:p>
    <w:p w14:paraId="540A3640" w14:textId="77777777" w:rsidR="00016A78" w:rsidRDefault="00016A78" w:rsidP="00EA481E">
      <w:pPr>
        <w:jc w:val="center"/>
        <w:rPr>
          <w:rFonts w:asciiTheme="majorHAnsi" w:hAnsiTheme="majorHAnsi"/>
          <w:b/>
          <w:sz w:val="56"/>
          <w:szCs w:val="56"/>
        </w:rPr>
      </w:pPr>
    </w:p>
    <w:p w14:paraId="26D0141C" w14:textId="77777777" w:rsidR="00016A78" w:rsidRDefault="00016A78" w:rsidP="00EA481E">
      <w:pPr>
        <w:jc w:val="center"/>
        <w:rPr>
          <w:rFonts w:asciiTheme="majorHAnsi" w:hAnsiTheme="majorHAnsi"/>
          <w:b/>
          <w:sz w:val="56"/>
          <w:szCs w:val="56"/>
        </w:rPr>
      </w:pPr>
    </w:p>
    <w:p w14:paraId="17A04E5E" w14:textId="77777777" w:rsidR="00016A78" w:rsidRDefault="00016A78" w:rsidP="00EA481E">
      <w:pPr>
        <w:jc w:val="center"/>
        <w:rPr>
          <w:rFonts w:asciiTheme="majorHAnsi" w:hAnsiTheme="majorHAnsi"/>
          <w:b/>
          <w:sz w:val="56"/>
          <w:szCs w:val="56"/>
        </w:rPr>
      </w:pPr>
    </w:p>
    <w:p w14:paraId="7BEB179B" w14:textId="77777777" w:rsidR="00016A78" w:rsidRDefault="00016A78" w:rsidP="00EA481E">
      <w:pPr>
        <w:jc w:val="center"/>
        <w:rPr>
          <w:rFonts w:asciiTheme="majorHAnsi" w:hAnsiTheme="majorHAnsi"/>
          <w:b/>
          <w:sz w:val="56"/>
          <w:szCs w:val="56"/>
        </w:rPr>
      </w:pPr>
    </w:p>
    <w:p w14:paraId="04F57CA3" w14:textId="77777777" w:rsidR="001C3ED7" w:rsidRDefault="001C3ED7" w:rsidP="00EA481E">
      <w:pPr>
        <w:rPr>
          <w:rFonts w:asciiTheme="majorHAnsi" w:hAnsiTheme="majorHAnsi"/>
          <w:b/>
          <w:sz w:val="56"/>
          <w:szCs w:val="56"/>
        </w:rPr>
      </w:pPr>
    </w:p>
    <w:p w14:paraId="58BB3F46" w14:textId="77777777" w:rsidR="00016A78" w:rsidRDefault="00016A78" w:rsidP="00EA481E">
      <w:pPr>
        <w:rPr>
          <w:rFonts w:asciiTheme="majorHAnsi" w:hAnsiTheme="majorHAnsi"/>
          <w:b/>
          <w:sz w:val="56"/>
          <w:szCs w:val="56"/>
        </w:rPr>
      </w:pPr>
    </w:p>
    <w:p w14:paraId="227733E7" w14:textId="77777777" w:rsidR="00016A78" w:rsidRDefault="00016A78" w:rsidP="00EA481E">
      <w:pPr>
        <w:rPr>
          <w:rFonts w:asciiTheme="majorHAnsi" w:hAnsiTheme="majorHAnsi"/>
          <w:b/>
          <w:sz w:val="56"/>
          <w:szCs w:val="56"/>
        </w:rPr>
      </w:pPr>
    </w:p>
    <w:p w14:paraId="520EE5BB" w14:textId="77777777" w:rsidR="00016A78" w:rsidRDefault="00016A78" w:rsidP="00EA481E">
      <w:pPr>
        <w:rPr>
          <w:rFonts w:asciiTheme="majorHAnsi" w:hAnsiTheme="majorHAnsi"/>
          <w:b/>
          <w:sz w:val="56"/>
          <w:szCs w:val="56"/>
        </w:rPr>
      </w:pPr>
    </w:p>
    <w:p w14:paraId="20901558" w14:textId="77777777" w:rsidR="00016A78" w:rsidRDefault="00016A78" w:rsidP="00EA481E">
      <w:pPr>
        <w:rPr>
          <w:rFonts w:asciiTheme="majorHAnsi" w:hAnsiTheme="majorHAnsi"/>
          <w:b/>
          <w:sz w:val="56"/>
          <w:szCs w:val="56"/>
        </w:rPr>
      </w:pPr>
    </w:p>
    <w:p w14:paraId="528FA5B6" w14:textId="77777777" w:rsidR="00016A78" w:rsidRDefault="00016A78" w:rsidP="00EA481E">
      <w:pPr>
        <w:rPr>
          <w:rFonts w:asciiTheme="majorHAnsi" w:hAnsiTheme="majorHAnsi"/>
          <w:b/>
          <w:sz w:val="56"/>
          <w:szCs w:val="56"/>
        </w:rPr>
        <w:sectPr w:rsidR="00016A78" w:rsidSect="00016A7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p>
    <w:p w14:paraId="6BD521AA" w14:textId="77777777" w:rsidR="00016A78" w:rsidRPr="006A04FD" w:rsidRDefault="00016A78" w:rsidP="00016A78">
      <w:pPr>
        <w:rPr>
          <w:rFonts w:ascii="Calibri" w:hAnsi="Calibri" w:cs="Calibri"/>
          <w:b/>
        </w:rPr>
      </w:pPr>
      <w:r w:rsidRPr="006A04FD">
        <w:rPr>
          <w:rFonts w:ascii="Calibri" w:hAnsi="Calibri" w:cs="Calibri"/>
          <w:b/>
        </w:rPr>
        <w:lastRenderedPageBreak/>
        <w:t>Informational Essay Rubric – Explaining a Cause and Effect Phenomenon</w:t>
      </w:r>
      <w:r>
        <w:rPr>
          <w:rFonts w:ascii="Calibri" w:hAnsi="Calibri" w:cs="Calibri"/>
          <w:b/>
        </w:rPr>
        <w:t xml:space="preserve"> </w:t>
      </w:r>
    </w:p>
    <w:p w14:paraId="6A795BD5" w14:textId="77777777" w:rsidR="00016A78" w:rsidRPr="006A04FD" w:rsidRDefault="00016A78" w:rsidP="00016A78">
      <w:pPr>
        <w:jc w:val="center"/>
        <w:rPr>
          <w:rFonts w:ascii="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960"/>
        <w:gridCol w:w="4050"/>
        <w:gridCol w:w="4590"/>
      </w:tblGrid>
      <w:tr w:rsidR="00016A78" w:rsidRPr="006A04FD" w14:paraId="1A65F9FD" w14:textId="77777777" w:rsidTr="009F24C4">
        <w:tc>
          <w:tcPr>
            <w:tcW w:w="1098" w:type="dxa"/>
            <w:shd w:val="clear" w:color="auto" w:fill="auto"/>
          </w:tcPr>
          <w:p w14:paraId="4CC4FBEE" w14:textId="77777777" w:rsidR="00016A78" w:rsidRPr="006A04FD" w:rsidRDefault="00016A78" w:rsidP="009F24C4">
            <w:pPr>
              <w:rPr>
                <w:rFonts w:ascii="Calibri" w:hAnsi="Calibri"/>
                <w:b/>
              </w:rPr>
            </w:pPr>
            <w:r w:rsidRPr="006A04FD">
              <w:rPr>
                <w:rFonts w:ascii="Calibri" w:hAnsi="Calibri"/>
                <w:b/>
              </w:rPr>
              <w:t>Element</w:t>
            </w:r>
          </w:p>
        </w:tc>
        <w:tc>
          <w:tcPr>
            <w:tcW w:w="3960" w:type="dxa"/>
          </w:tcPr>
          <w:p w14:paraId="3C01B579" w14:textId="77777777" w:rsidR="00016A78" w:rsidRPr="006A04FD" w:rsidRDefault="00016A78" w:rsidP="009F24C4">
            <w:pPr>
              <w:jc w:val="center"/>
              <w:rPr>
                <w:rFonts w:ascii="Calibri" w:hAnsi="Calibri"/>
                <w:b/>
                <w:highlight w:val="yellow"/>
              </w:rPr>
            </w:pPr>
            <w:r w:rsidRPr="006A04FD">
              <w:rPr>
                <w:rFonts w:ascii="Calibri" w:hAnsi="Calibri"/>
                <w:b/>
              </w:rPr>
              <w:t>Advanced</w:t>
            </w:r>
          </w:p>
        </w:tc>
        <w:tc>
          <w:tcPr>
            <w:tcW w:w="4050" w:type="dxa"/>
          </w:tcPr>
          <w:p w14:paraId="289BBEE5" w14:textId="77777777" w:rsidR="00016A78" w:rsidRPr="006A04FD" w:rsidRDefault="00016A78" w:rsidP="009F24C4">
            <w:pPr>
              <w:jc w:val="center"/>
              <w:rPr>
                <w:rFonts w:ascii="Calibri" w:hAnsi="Calibri"/>
                <w:b/>
              </w:rPr>
            </w:pPr>
            <w:r w:rsidRPr="006A04FD">
              <w:rPr>
                <w:rFonts w:ascii="Calibri" w:hAnsi="Calibri"/>
                <w:b/>
              </w:rPr>
              <w:t>On-Target</w:t>
            </w:r>
          </w:p>
        </w:tc>
        <w:tc>
          <w:tcPr>
            <w:tcW w:w="4590" w:type="dxa"/>
            <w:shd w:val="clear" w:color="auto" w:fill="auto"/>
          </w:tcPr>
          <w:p w14:paraId="79F72C28" w14:textId="77777777" w:rsidR="00016A78" w:rsidRPr="006A04FD" w:rsidRDefault="00016A78" w:rsidP="009F24C4">
            <w:pPr>
              <w:jc w:val="center"/>
              <w:rPr>
                <w:rFonts w:ascii="Calibri" w:hAnsi="Calibri"/>
                <w:b/>
              </w:rPr>
            </w:pPr>
            <w:r w:rsidRPr="006A04FD">
              <w:rPr>
                <w:rFonts w:ascii="Calibri" w:hAnsi="Calibri"/>
                <w:b/>
              </w:rPr>
              <w:t>Novice</w:t>
            </w:r>
          </w:p>
        </w:tc>
      </w:tr>
      <w:tr w:rsidR="00016A78" w:rsidRPr="006A04FD" w14:paraId="5239A222" w14:textId="77777777" w:rsidTr="009F24C4">
        <w:tc>
          <w:tcPr>
            <w:tcW w:w="1098" w:type="dxa"/>
            <w:shd w:val="clear" w:color="auto" w:fill="auto"/>
          </w:tcPr>
          <w:p w14:paraId="55341156"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Content</w:t>
            </w:r>
          </w:p>
        </w:tc>
        <w:tc>
          <w:tcPr>
            <w:tcW w:w="3960" w:type="dxa"/>
          </w:tcPr>
          <w:p w14:paraId="4989F372"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4C4D4922"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all causes and effects of the chosen event/issue.</w:t>
            </w:r>
          </w:p>
          <w:p w14:paraId="4BFB8CB2"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Thoughtfully presents each cause and each effect, always using details, quotations, examples, and statistics.</w:t>
            </w:r>
          </w:p>
          <w:p w14:paraId="0C515F5C"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Always carefully analyzes each cause and each effect to explain its role in the cause-effect phenomenon.</w:t>
            </w:r>
          </w:p>
          <w:p w14:paraId="28C405F8"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Consistently makes clear and explains the relationship between particular causes and effects.</w:t>
            </w:r>
          </w:p>
          <w:p w14:paraId="0325C1C1"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probable future effects in a complex way that points to an understanding of this phenomenon’s broader impact on the world.</w:t>
            </w:r>
          </w:p>
        </w:tc>
        <w:tc>
          <w:tcPr>
            <w:tcW w:w="4050" w:type="dxa"/>
          </w:tcPr>
          <w:p w14:paraId="5A86C79A"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7FA44B84"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 xml:space="preserve">Presents the </w:t>
            </w:r>
            <w:r>
              <w:rPr>
                <w:rFonts w:ascii="Calibri" w:hAnsi="Calibri"/>
                <w:sz w:val="18"/>
                <w:szCs w:val="18"/>
              </w:rPr>
              <w:t>central</w:t>
            </w:r>
            <w:r w:rsidRPr="006A04FD">
              <w:rPr>
                <w:rFonts w:ascii="Calibri" w:hAnsi="Calibri"/>
                <w:sz w:val="18"/>
                <w:szCs w:val="18"/>
              </w:rPr>
              <w:t xml:space="preserve"> idea in the introductory paragraph of the essay, laying out most causes and effects of the chosen event/issue.</w:t>
            </w:r>
          </w:p>
          <w:p w14:paraId="5CF1FF5D"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Presents each cause and each effect, often using details, quotations, examples, and statistics.</w:t>
            </w:r>
          </w:p>
          <w:p w14:paraId="4ADE68BA"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Usually analyzes each cause and each effect to explain its role in the cause-effect phenomenon.</w:t>
            </w:r>
          </w:p>
          <w:p w14:paraId="51648E85"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Makes clear and explains the relationship between most causes and effects.</w:t>
            </w:r>
          </w:p>
          <w:p w14:paraId="19BC7430" w14:textId="77777777" w:rsidR="00016A78" w:rsidRPr="006A04FD" w:rsidRDefault="00016A78" w:rsidP="00016A78">
            <w:pPr>
              <w:numPr>
                <w:ilvl w:val="0"/>
                <w:numId w:val="17"/>
              </w:numPr>
              <w:rPr>
                <w:rFonts w:ascii="Calibri" w:hAnsi="Calibri"/>
                <w:sz w:val="18"/>
                <w:szCs w:val="18"/>
              </w:rPr>
            </w:pPr>
            <w:r w:rsidRPr="006A04FD">
              <w:rPr>
                <w:rFonts w:ascii="Calibri" w:hAnsi="Calibri"/>
                <w:sz w:val="18"/>
                <w:szCs w:val="18"/>
              </w:rPr>
              <w:t>Uses the concluding paragraph to examine some probable future effects.</w:t>
            </w:r>
          </w:p>
          <w:p w14:paraId="6DC2102E" w14:textId="77777777" w:rsidR="00016A78" w:rsidRPr="006A04FD" w:rsidRDefault="00016A78" w:rsidP="009F24C4">
            <w:pPr>
              <w:ind w:left="360"/>
              <w:rPr>
                <w:rFonts w:ascii="Calibri" w:hAnsi="Calibri"/>
                <w:sz w:val="18"/>
                <w:szCs w:val="18"/>
              </w:rPr>
            </w:pPr>
          </w:p>
          <w:p w14:paraId="48F39E23" w14:textId="77777777" w:rsidR="00016A78" w:rsidRPr="006A04FD" w:rsidRDefault="00016A78" w:rsidP="009F24C4">
            <w:pPr>
              <w:rPr>
                <w:rFonts w:ascii="Calibri" w:hAnsi="Calibri"/>
                <w:sz w:val="18"/>
                <w:szCs w:val="18"/>
              </w:rPr>
            </w:pPr>
          </w:p>
        </w:tc>
        <w:tc>
          <w:tcPr>
            <w:tcW w:w="4590" w:type="dxa"/>
            <w:shd w:val="clear" w:color="auto" w:fill="auto"/>
          </w:tcPr>
          <w:p w14:paraId="45066E12"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22B97BB6"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 xml:space="preserve">Presents an incomplete </w:t>
            </w:r>
            <w:r>
              <w:rPr>
                <w:rFonts w:ascii="Calibri" w:hAnsi="Calibri"/>
                <w:sz w:val="18"/>
                <w:szCs w:val="18"/>
              </w:rPr>
              <w:t>central</w:t>
            </w:r>
            <w:r w:rsidRPr="006A04FD">
              <w:rPr>
                <w:rFonts w:ascii="Calibri" w:hAnsi="Calibri"/>
                <w:sz w:val="18"/>
                <w:szCs w:val="18"/>
              </w:rPr>
              <w:t xml:space="preserve"> idea in the introductory paragraph of the essay, laying out only the causes or only the effects of the chosen event/issue.</w:t>
            </w:r>
          </w:p>
          <w:p w14:paraId="40CBC06C"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Presents causes and effects, but rarely uses details, quotations, examples, and statistics.</w:t>
            </w:r>
          </w:p>
          <w:p w14:paraId="63A1B7C3"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analyze each cause and each effect to explain its role in the cause-effect phenomenon; or the analysis is illogical.</w:t>
            </w:r>
          </w:p>
          <w:p w14:paraId="4E13AD73"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Does not explain the relationship between causes and effects.</w:t>
            </w:r>
          </w:p>
          <w:p w14:paraId="63F1E70C" w14:textId="77777777" w:rsidR="00016A78" w:rsidRPr="006A04FD" w:rsidRDefault="00016A78" w:rsidP="00016A78">
            <w:pPr>
              <w:numPr>
                <w:ilvl w:val="0"/>
                <w:numId w:val="15"/>
              </w:numPr>
              <w:rPr>
                <w:rFonts w:ascii="Calibri" w:hAnsi="Calibri"/>
                <w:sz w:val="18"/>
                <w:szCs w:val="18"/>
              </w:rPr>
            </w:pPr>
            <w:r w:rsidRPr="006A04FD">
              <w:rPr>
                <w:rFonts w:ascii="Calibri" w:hAnsi="Calibri"/>
                <w:sz w:val="18"/>
                <w:szCs w:val="18"/>
              </w:rPr>
              <w:t>Uses the concluding paragraph</w:t>
            </w:r>
            <w:r>
              <w:rPr>
                <w:rFonts w:ascii="Calibri" w:hAnsi="Calibri"/>
                <w:sz w:val="18"/>
                <w:szCs w:val="18"/>
              </w:rPr>
              <w:t xml:space="preserve"> only</w:t>
            </w:r>
            <w:r w:rsidRPr="006A04FD">
              <w:rPr>
                <w:rFonts w:ascii="Calibri" w:hAnsi="Calibri"/>
                <w:sz w:val="18"/>
                <w:szCs w:val="18"/>
              </w:rPr>
              <w:t xml:space="preserve"> to</w:t>
            </w:r>
            <w:r>
              <w:rPr>
                <w:rFonts w:ascii="Calibri" w:hAnsi="Calibri"/>
                <w:sz w:val="18"/>
                <w:szCs w:val="18"/>
              </w:rPr>
              <w:t xml:space="preserve"> summarize previously made points and/or </w:t>
            </w:r>
            <w:r w:rsidRPr="006A04FD">
              <w:rPr>
                <w:rFonts w:ascii="Calibri" w:hAnsi="Calibri"/>
                <w:sz w:val="18"/>
                <w:szCs w:val="18"/>
              </w:rPr>
              <w:t>present</w:t>
            </w:r>
            <w:r>
              <w:rPr>
                <w:rFonts w:ascii="Calibri" w:hAnsi="Calibri"/>
                <w:sz w:val="18"/>
                <w:szCs w:val="18"/>
              </w:rPr>
              <w:t>s</w:t>
            </w:r>
            <w:r w:rsidRPr="006A04FD">
              <w:rPr>
                <w:rFonts w:ascii="Calibri" w:hAnsi="Calibri"/>
                <w:sz w:val="18"/>
                <w:szCs w:val="18"/>
              </w:rPr>
              <w:t xml:space="preserve"> absolute effects as though they are inevitable.</w:t>
            </w:r>
          </w:p>
        </w:tc>
      </w:tr>
      <w:tr w:rsidR="00016A78" w:rsidRPr="006A04FD" w14:paraId="5190B26C" w14:textId="77777777" w:rsidTr="009F24C4">
        <w:tc>
          <w:tcPr>
            <w:tcW w:w="1098" w:type="dxa"/>
            <w:shd w:val="clear" w:color="auto" w:fill="auto"/>
          </w:tcPr>
          <w:p w14:paraId="080DC5FA"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t>Organization</w:t>
            </w:r>
          </w:p>
        </w:tc>
        <w:tc>
          <w:tcPr>
            <w:tcW w:w="3960" w:type="dxa"/>
          </w:tcPr>
          <w:p w14:paraId="1370B036"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6524B76B"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always makes clear the line of reasoning and always creates a logical flow between sentences and paragraphs.</w:t>
            </w:r>
          </w:p>
          <w:p w14:paraId="4C9D7FBA"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Each paragraph has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050" w:type="dxa"/>
          </w:tcPr>
          <w:p w14:paraId="5139E613"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the most effective means of explaining this cause-effect phenomenon to illustrate the relationship between all causes and all effects.</w:t>
            </w:r>
          </w:p>
          <w:p w14:paraId="353C4922"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use of signal words and phrases usually makes clear the line of reasoning and often creates a logical flow between sentences and paragraphs.</w:t>
            </w:r>
          </w:p>
          <w:p w14:paraId="64CE7C35"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Most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c>
          <w:tcPr>
            <w:tcW w:w="4590" w:type="dxa"/>
            <w:shd w:val="clear" w:color="auto" w:fill="auto"/>
          </w:tcPr>
          <w:p w14:paraId="607FFBCE"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The chosen structure is not the most effective means of explaining this cause-effect phenomenon to illustrate the relationship between all causes and all effects; or there is no clear structure to the essay.</w:t>
            </w:r>
          </w:p>
          <w:p w14:paraId="28EC0606" w14:textId="77777777" w:rsidR="00016A78" w:rsidRPr="006A04FD" w:rsidRDefault="00016A78" w:rsidP="00016A78">
            <w:pPr>
              <w:numPr>
                <w:ilvl w:val="0"/>
                <w:numId w:val="14"/>
              </w:numPr>
              <w:rPr>
                <w:rFonts w:ascii="Calibri" w:hAnsi="Calibri"/>
                <w:sz w:val="18"/>
                <w:szCs w:val="18"/>
              </w:rPr>
            </w:pPr>
            <w:r w:rsidRPr="006A04FD">
              <w:rPr>
                <w:rFonts w:ascii="Calibri" w:hAnsi="Calibri"/>
                <w:sz w:val="18"/>
                <w:szCs w:val="18"/>
              </w:rPr>
              <w:t>Signal words and phrases are rarely or never used to make clear the line of reasoning or</w:t>
            </w:r>
            <w:r>
              <w:rPr>
                <w:rFonts w:ascii="Calibri" w:hAnsi="Calibri"/>
                <w:sz w:val="18"/>
                <w:szCs w:val="18"/>
              </w:rPr>
              <w:t xml:space="preserve"> </w:t>
            </w:r>
            <w:r w:rsidRPr="006A04FD">
              <w:rPr>
                <w:rFonts w:ascii="Calibri" w:hAnsi="Calibri"/>
                <w:sz w:val="18"/>
                <w:szCs w:val="18"/>
              </w:rPr>
              <w:t>to create a logical flow between sentences and paragraphs.</w:t>
            </w:r>
          </w:p>
          <w:p w14:paraId="01AFD526" w14:textId="77777777" w:rsidR="00016A78" w:rsidRPr="006A04FD" w:rsidRDefault="00016A78" w:rsidP="00016A78">
            <w:pPr>
              <w:numPr>
                <w:ilvl w:val="0"/>
                <w:numId w:val="14"/>
              </w:numPr>
              <w:rPr>
                <w:rFonts w:ascii="Calibri" w:hAnsi="Calibri"/>
                <w:b/>
                <w:sz w:val="18"/>
                <w:szCs w:val="18"/>
              </w:rPr>
            </w:pPr>
            <w:r w:rsidRPr="006A04FD">
              <w:rPr>
                <w:rFonts w:ascii="Calibri" w:hAnsi="Calibri"/>
                <w:sz w:val="18"/>
                <w:szCs w:val="18"/>
              </w:rPr>
              <w:t xml:space="preserve">Few paragraphs have a clear </w:t>
            </w:r>
            <w:r>
              <w:rPr>
                <w:rFonts w:ascii="Calibri" w:hAnsi="Calibri"/>
                <w:sz w:val="18"/>
                <w:szCs w:val="18"/>
              </w:rPr>
              <w:t>central</w:t>
            </w:r>
            <w:r w:rsidRPr="006A04FD">
              <w:rPr>
                <w:rFonts w:ascii="Calibri" w:hAnsi="Calibri"/>
                <w:sz w:val="18"/>
                <w:szCs w:val="18"/>
              </w:rPr>
              <w:t xml:space="preserve"> idea that is presented in the topic sentence.</w:t>
            </w:r>
          </w:p>
        </w:tc>
      </w:tr>
    </w:tbl>
    <w:p w14:paraId="3719CC1A" w14:textId="77777777" w:rsidR="00016A78" w:rsidRDefault="00016A78" w:rsidP="00016A78">
      <w:pPr>
        <w:jc w:val="center"/>
        <w:rPr>
          <w:rFonts w:ascii="Calibri" w:hAnsi="Calibri" w:cs="Calibri"/>
          <w:b/>
          <w:sz w:val="20"/>
          <w:szCs w:val="20"/>
        </w:rPr>
      </w:pPr>
    </w:p>
    <w:p w14:paraId="73B7DD61" w14:textId="77777777" w:rsidR="00016A78" w:rsidRPr="00336890" w:rsidRDefault="00016A78" w:rsidP="00016A78">
      <w:pPr>
        <w:jc w:val="center"/>
        <w:rPr>
          <w:rFonts w:ascii="Calibri" w:hAnsi="Calibri" w:cs="Calibri"/>
          <w:b/>
          <w:sz w:val="32"/>
          <w:szCs w:val="32"/>
        </w:rPr>
      </w:pPr>
      <w:r w:rsidRPr="00336890">
        <w:rPr>
          <w:rFonts w:ascii="Calibri" w:hAnsi="Calibri" w:cs="Calibri"/>
          <w:b/>
          <w:sz w:val="32"/>
          <w:szCs w:val="32"/>
        </w:rPr>
        <w:t>(continued on next page)</w:t>
      </w:r>
      <w:r w:rsidRPr="00336890">
        <w:rPr>
          <w:rFonts w:ascii="Calibri" w:hAnsi="Calibri" w:cs="Calibri"/>
          <w:b/>
          <w:sz w:val="32"/>
          <w:szCs w:val="3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3510"/>
        <w:gridCol w:w="3960"/>
        <w:gridCol w:w="5130"/>
      </w:tblGrid>
      <w:tr w:rsidR="00016A78" w:rsidRPr="006A04FD" w14:paraId="658288C2" w14:textId="77777777" w:rsidTr="009F24C4">
        <w:tc>
          <w:tcPr>
            <w:tcW w:w="1098" w:type="dxa"/>
            <w:shd w:val="clear" w:color="auto" w:fill="auto"/>
          </w:tcPr>
          <w:p w14:paraId="6FB4CD91" w14:textId="77777777" w:rsidR="00016A78" w:rsidRPr="006A04FD" w:rsidRDefault="00016A78" w:rsidP="009F24C4">
            <w:pPr>
              <w:jc w:val="center"/>
              <w:rPr>
                <w:rFonts w:ascii="Calibri" w:hAnsi="Calibri"/>
                <w:b/>
                <w:sz w:val="16"/>
                <w:szCs w:val="16"/>
              </w:rPr>
            </w:pPr>
            <w:r w:rsidRPr="006A04FD">
              <w:rPr>
                <w:rFonts w:ascii="Calibri" w:hAnsi="Calibri"/>
                <w:b/>
                <w:sz w:val="16"/>
                <w:szCs w:val="16"/>
              </w:rPr>
              <w:lastRenderedPageBreak/>
              <w:t>Style &amp; Mechanics</w:t>
            </w:r>
          </w:p>
        </w:tc>
        <w:tc>
          <w:tcPr>
            <w:tcW w:w="3510" w:type="dxa"/>
          </w:tcPr>
          <w:p w14:paraId="063F3348"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consistently appropriate for the intended audience.</w:t>
            </w:r>
          </w:p>
          <w:p w14:paraId="419F1185"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specific to the chosen topic. </w:t>
            </w:r>
          </w:p>
          <w:p w14:paraId="0E6FF648"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varied and complex. </w:t>
            </w:r>
          </w:p>
          <w:p w14:paraId="7847EF43"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no errors in spelling or punctuation.</w:t>
            </w:r>
          </w:p>
          <w:p w14:paraId="7AB2C5A3" w14:textId="77777777" w:rsidR="00016A78" w:rsidRPr="006A04FD" w:rsidRDefault="00016A78" w:rsidP="009F24C4">
            <w:pPr>
              <w:rPr>
                <w:rFonts w:ascii="Calibri" w:hAnsi="Calibri"/>
                <w:b/>
                <w:sz w:val="18"/>
                <w:szCs w:val="18"/>
                <w:highlight w:val="yellow"/>
              </w:rPr>
            </w:pPr>
          </w:p>
        </w:tc>
        <w:tc>
          <w:tcPr>
            <w:tcW w:w="3960" w:type="dxa"/>
          </w:tcPr>
          <w:p w14:paraId="3754F86C"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51CB2AF7"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somewhat specific to the </w:t>
            </w:r>
          </w:p>
          <w:p w14:paraId="7A3C1680"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engaging and usually appropriate for the intended audience.</w:t>
            </w:r>
          </w:p>
          <w:p w14:paraId="6E38255B" w14:textId="77777777" w:rsidR="00016A78" w:rsidRDefault="00016A78" w:rsidP="00016A78">
            <w:pPr>
              <w:numPr>
                <w:ilvl w:val="0"/>
                <w:numId w:val="13"/>
              </w:numPr>
              <w:rPr>
                <w:rFonts w:ascii="Calibri" w:hAnsi="Calibri"/>
                <w:sz w:val="18"/>
                <w:szCs w:val="18"/>
              </w:rPr>
            </w:pPr>
            <w:r w:rsidRPr="006A04FD">
              <w:rPr>
                <w:rFonts w:ascii="Calibri" w:hAnsi="Calibri"/>
                <w:sz w:val="18"/>
                <w:szCs w:val="18"/>
              </w:rPr>
              <w:t>The word choice is somewhat specific to the</w:t>
            </w:r>
          </w:p>
          <w:p w14:paraId="7AFE13CF" w14:textId="77777777" w:rsidR="00016A78" w:rsidRPr="006A04FD" w:rsidRDefault="00016A78" w:rsidP="009F24C4">
            <w:pPr>
              <w:rPr>
                <w:rFonts w:ascii="Calibri" w:hAnsi="Calibri"/>
                <w:sz w:val="18"/>
                <w:szCs w:val="18"/>
              </w:rPr>
            </w:pPr>
            <w:r>
              <w:rPr>
                <w:rFonts w:ascii="Calibri" w:hAnsi="Calibri"/>
                <w:sz w:val="18"/>
                <w:szCs w:val="18"/>
              </w:rPr>
              <w:t xml:space="preserve">         </w:t>
            </w:r>
            <w:r w:rsidRPr="006A04FD">
              <w:rPr>
                <w:rFonts w:ascii="Calibri" w:hAnsi="Calibri"/>
                <w:sz w:val="18"/>
                <w:szCs w:val="18"/>
              </w:rPr>
              <w:t xml:space="preserve">chosen topic. </w:t>
            </w:r>
          </w:p>
          <w:p w14:paraId="004AE0DE"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often varied and sometimes complex. </w:t>
            </w:r>
          </w:p>
          <w:p w14:paraId="53A15114"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minimal spelling and punctuation errors.</w:t>
            </w:r>
          </w:p>
        </w:tc>
        <w:tc>
          <w:tcPr>
            <w:tcW w:w="5130" w:type="dxa"/>
            <w:shd w:val="clear" w:color="auto" w:fill="auto"/>
          </w:tcPr>
          <w:p w14:paraId="6EB06174"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w:t>
            </w:r>
            <w:r>
              <w:rPr>
                <w:rFonts w:ascii="Calibri" w:hAnsi="Calibri"/>
                <w:sz w:val="18"/>
                <w:szCs w:val="18"/>
              </w:rPr>
              <w:t xml:space="preserve">oice is not engaging or is not </w:t>
            </w:r>
            <w:r w:rsidRPr="006A04FD">
              <w:rPr>
                <w:rFonts w:ascii="Calibri" w:hAnsi="Calibri"/>
                <w:sz w:val="18"/>
                <w:szCs w:val="18"/>
              </w:rPr>
              <w:t>appropriate for the intended audience.</w:t>
            </w:r>
          </w:p>
          <w:p w14:paraId="7F978AA9"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73AF6868"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Writing voice is not engaging or is not appropriate for the intended audience.</w:t>
            </w:r>
          </w:p>
          <w:p w14:paraId="2B455717" w14:textId="77777777" w:rsidR="00016A78" w:rsidRPr="00E6007C" w:rsidRDefault="00016A78" w:rsidP="00016A78">
            <w:pPr>
              <w:numPr>
                <w:ilvl w:val="0"/>
                <w:numId w:val="13"/>
              </w:numPr>
              <w:rPr>
                <w:rFonts w:ascii="Calibri" w:hAnsi="Calibri"/>
                <w:sz w:val="18"/>
                <w:szCs w:val="18"/>
              </w:rPr>
            </w:pPr>
            <w:r w:rsidRPr="006A04FD">
              <w:rPr>
                <w:rFonts w:ascii="Calibri" w:hAnsi="Calibri"/>
                <w:sz w:val="18"/>
                <w:szCs w:val="18"/>
              </w:rPr>
              <w:t xml:space="preserve">The word choice is not specific to the chosen topic. </w:t>
            </w:r>
          </w:p>
          <w:p w14:paraId="1E2AEA32"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 xml:space="preserve">Sentence structures are not varied or complex. </w:t>
            </w:r>
          </w:p>
          <w:p w14:paraId="6F6735A9" w14:textId="77777777" w:rsidR="00016A78" w:rsidRPr="006A04FD" w:rsidRDefault="00016A78" w:rsidP="00016A78">
            <w:pPr>
              <w:numPr>
                <w:ilvl w:val="0"/>
                <w:numId w:val="13"/>
              </w:numPr>
              <w:rPr>
                <w:rFonts w:ascii="Calibri" w:hAnsi="Calibri"/>
                <w:sz w:val="18"/>
                <w:szCs w:val="18"/>
              </w:rPr>
            </w:pPr>
            <w:r w:rsidRPr="006A04FD">
              <w:rPr>
                <w:rFonts w:ascii="Calibri" w:hAnsi="Calibri"/>
                <w:sz w:val="18"/>
                <w:szCs w:val="18"/>
              </w:rPr>
              <w:t>The essay contains multiple spelling or punctuation errors.</w:t>
            </w:r>
          </w:p>
        </w:tc>
      </w:tr>
      <w:tr w:rsidR="00016A78" w:rsidRPr="006A04FD" w14:paraId="64762983" w14:textId="77777777" w:rsidTr="009F24C4">
        <w:trPr>
          <w:gridAfter w:val="1"/>
          <w:wAfter w:w="5130" w:type="dxa"/>
        </w:trPr>
        <w:tc>
          <w:tcPr>
            <w:tcW w:w="1098" w:type="dxa"/>
            <w:shd w:val="clear" w:color="auto" w:fill="auto"/>
          </w:tcPr>
          <w:p w14:paraId="5BC557C3" w14:textId="77777777" w:rsidR="00016A78" w:rsidRPr="006A04FD" w:rsidRDefault="00016A78" w:rsidP="009F24C4">
            <w:pPr>
              <w:rPr>
                <w:rFonts w:ascii="Calibri" w:hAnsi="Calibri"/>
                <w:b/>
                <w:sz w:val="20"/>
                <w:szCs w:val="20"/>
              </w:rPr>
            </w:pPr>
            <w:r w:rsidRPr="006A04FD">
              <w:rPr>
                <w:rFonts w:ascii="Calibri" w:hAnsi="Calibri"/>
                <w:b/>
                <w:sz w:val="20"/>
                <w:szCs w:val="20"/>
              </w:rPr>
              <w:t>Process Checklist</w:t>
            </w:r>
          </w:p>
        </w:tc>
        <w:tc>
          <w:tcPr>
            <w:tcW w:w="7470" w:type="dxa"/>
            <w:gridSpan w:val="2"/>
          </w:tcPr>
          <w:p w14:paraId="3CC4B326" w14:textId="77777777" w:rsidR="00016A78" w:rsidRPr="006A04FD" w:rsidRDefault="00016A78" w:rsidP="009F24C4">
            <w:pPr>
              <w:rPr>
                <w:rFonts w:ascii="Calibri" w:hAnsi="Calibri"/>
                <w:sz w:val="18"/>
                <w:szCs w:val="18"/>
              </w:rPr>
            </w:pPr>
            <w:r w:rsidRPr="006A04FD">
              <w:rPr>
                <w:rFonts w:ascii="Calibri" w:hAnsi="Calibri"/>
                <w:sz w:val="18"/>
                <w:szCs w:val="18"/>
              </w:rPr>
              <w:t>The writer:</w:t>
            </w:r>
          </w:p>
          <w:p w14:paraId="61199471"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Brainstormed to discover multiple topics and selected one suited to the writing task.</w:t>
            </w:r>
          </w:p>
          <w:p w14:paraId="2D609283" w14:textId="77777777" w:rsidR="00016A78" w:rsidRPr="006A04FD" w:rsidRDefault="00016A78" w:rsidP="00016A78">
            <w:pPr>
              <w:numPr>
                <w:ilvl w:val="0"/>
                <w:numId w:val="16"/>
              </w:numPr>
              <w:rPr>
                <w:rFonts w:ascii="Calibri" w:hAnsi="Calibri"/>
                <w:sz w:val="18"/>
                <w:szCs w:val="18"/>
              </w:rPr>
            </w:pPr>
            <w:r>
              <w:rPr>
                <w:rFonts w:ascii="Calibri" w:hAnsi="Calibri"/>
                <w:sz w:val="18"/>
                <w:szCs w:val="18"/>
              </w:rPr>
              <w:t xml:space="preserve">Sorted information into logical categories. </w:t>
            </w:r>
          </w:p>
          <w:p w14:paraId="6CE16ECC"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 xml:space="preserve">Drafted to organize and analyze information. </w:t>
            </w:r>
          </w:p>
          <w:p w14:paraId="1F6485B1"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Revised his/her draft to achieve greater coherency and clarity.</w:t>
            </w:r>
          </w:p>
          <w:p w14:paraId="6E699B42" w14:textId="77777777" w:rsidR="00016A78" w:rsidRPr="006A04FD" w:rsidRDefault="00016A78" w:rsidP="00016A78">
            <w:pPr>
              <w:numPr>
                <w:ilvl w:val="0"/>
                <w:numId w:val="16"/>
              </w:numPr>
              <w:rPr>
                <w:rFonts w:ascii="Calibri" w:hAnsi="Calibri"/>
                <w:sz w:val="18"/>
                <w:szCs w:val="18"/>
              </w:rPr>
            </w:pPr>
            <w:r w:rsidRPr="006A04FD">
              <w:rPr>
                <w:rFonts w:ascii="Calibri" w:hAnsi="Calibri"/>
                <w:sz w:val="18"/>
                <w:szCs w:val="18"/>
              </w:rPr>
              <w:t>Edited for clarity and an error-free essay.</w:t>
            </w:r>
          </w:p>
        </w:tc>
      </w:tr>
    </w:tbl>
    <w:p w14:paraId="24236E38" w14:textId="77777777" w:rsidR="00016A78" w:rsidRDefault="00016A78" w:rsidP="00EA481E">
      <w:pPr>
        <w:rPr>
          <w:rFonts w:asciiTheme="majorHAnsi" w:hAnsiTheme="majorHAnsi"/>
          <w:b/>
          <w:sz w:val="56"/>
          <w:szCs w:val="56"/>
        </w:rPr>
      </w:pPr>
    </w:p>
    <w:p w14:paraId="7E4815D5" w14:textId="77777777" w:rsidR="001C3ED7" w:rsidRDefault="001C3ED7" w:rsidP="00EA481E">
      <w:pPr>
        <w:rPr>
          <w:rFonts w:asciiTheme="majorHAnsi" w:hAnsiTheme="majorHAnsi"/>
          <w:b/>
          <w:sz w:val="56"/>
          <w:szCs w:val="56"/>
        </w:rPr>
      </w:pPr>
    </w:p>
    <w:p w14:paraId="2E7A9520" w14:textId="77777777" w:rsidR="00653A4B" w:rsidRDefault="00653A4B" w:rsidP="00EA481E">
      <w:pPr>
        <w:rPr>
          <w:rFonts w:asciiTheme="majorHAnsi" w:hAnsiTheme="majorHAnsi"/>
          <w:b/>
          <w:sz w:val="56"/>
          <w:szCs w:val="56"/>
        </w:rPr>
      </w:pPr>
    </w:p>
    <w:p w14:paraId="2FB7B322" w14:textId="77777777" w:rsidR="00653A4B" w:rsidRDefault="00653A4B" w:rsidP="00EA481E">
      <w:pPr>
        <w:rPr>
          <w:rFonts w:asciiTheme="majorHAnsi" w:hAnsiTheme="majorHAnsi"/>
          <w:b/>
          <w:sz w:val="56"/>
          <w:szCs w:val="56"/>
        </w:rPr>
      </w:pPr>
    </w:p>
    <w:p w14:paraId="355FF645" w14:textId="77777777" w:rsidR="00653A4B" w:rsidRDefault="00653A4B" w:rsidP="00EA481E">
      <w:pPr>
        <w:rPr>
          <w:rFonts w:asciiTheme="majorHAnsi" w:hAnsiTheme="majorHAnsi"/>
          <w:b/>
          <w:sz w:val="56"/>
          <w:szCs w:val="56"/>
        </w:rPr>
      </w:pPr>
    </w:p>
    <w:p w14:paraId="3D778384" w14:textId="77777777" w:rsidR="001C3ED7" w:rsidRDefault="001C3ED7" w:rsidP="00EA481E">
      <w:pPr>
        <w:rPr>
          <w:rFonts w:asciiTheme="majorHAnsi" w:hAnsiTheme="majorHAnsi"/>
          <w:b/>
          <w:sz w:val="56"/>
          <w:szCs w:val="56"/>
        </w:rPr>
      </w:pPr>
    </w:p>
    <w:p w14:paraId="2CFD3F9D" w14:textId="77777777" w:rsidR="005F1657" w:rsidRDefault="005F1657" w:rsidP="00EA481E">
      <w:pPr>
        <w:rPr>
          <w:rFonts w:asciiTheme="majorHAnsi" w:hAnsiTheme="majorHAnsi"/>
          <w:b/>
          <w:sz w:val="56"/>
          <w:szCs w:val="56"/>
        </w:rPr>
      </w:pPr>
    </w:p>
    <w:p w14:paraId="0A7E29A7" w14:textId="77777777" w:rsidR="001C3ED7" w:rsidRDefault="001C3ED7" w:rsidP="00EA481E">
      <w:pPr>
        <w:rPr>
          <w:rFonts w:asciiTheme="majorHAnsi" w:hAnsiTheme="majorHAnsi"/>
          <w:b/>
          <w:sz w:val="56"/>
          <w:szCs w:val="56"/>
        </w:rPr>
      </w:pPr>
    </w:p>
    <w:p w14:paraId="2510A750" w14:textId="77777777" w:rsidR="001C3ED7" w:rsidRDefault="00AD3AB3" w:rsidP="00AD3AB3">
      <w:pPr>
        <w:jc w:val="center"/>
        <w:rPr>
          <w:rFonts w:asciiTheme="majorHAnsi" w:hAnsiTheme="majorHAnsi"/>
          <w:b/>
          <w:sz w:val="56"/>
          <w:szCs w:val="56"/>
        </w:rPr>
      </w:pPr>
      <w:r>
        <w:rPr>
          <w:rFonts w:asciiTheme="majorHAnsi" w:hAnsiTheme="majorHAnsi"/>
          <w:b/>
          <w:sz w:val="56"/>
          <w:szCs w:val="56"/>
        </w:rPr>
        <w:lastRenderedPageBreak/>
        <w:t>Informational Writing Unit Progression</w:t>
      </w:r>
    </w:p>
    <w:p w14:paraId="0AEF7205" w14:textId="77777777" w:rsidR="00AD3AB3" w:rsidRDefault="00AD3AB3" w:rsidP="00EA481E">
      <w:pPr>
        <w:rPr>
          <w:rFonts w:asciiTheme="majorHAnsi" w:hAnsiTheme="majorHAnsi"/>
          <w:b/>
          <w:sz w:val="56"/>
          <w:szCs w:val="56"/>
        </w:rPr>
      </w:pPr>
    </w:p>
    <w:p w14:paraId="1EF5E802" w14:textId="77777777" w:rsidR="005F1657" w:rsidRDefault="005F1657" w:rsidP="005F1657">
      <w:pPr>
        <w:rPr>
          <w:rFonts w:asciiTheme="majorHAnsi" w:hAnsiTheme="majorHAnsi"/>
          <w:b/>
          <w:sz w:val="56"/>
          <w:szCs w:val="56"/>
        </w:rPr>
      </w:pPr>
      <w:r w:rsidRPr="00173246">
        <w:rPr>
          <w:rFonts w:asciiTheme="majorHAnsi" w:hAnsiTheme="majorHAnsi"/>
          <w:b/>
          <w:noProof/>
          <w:sz w:val="56"/>
          <w:szCs w:val="56"/>
        </w:rPr>
        <w:drawing>
          <wp:inline distT="0" distB="0" distL="0" distR="0" wp14:anchorId="5F4C8EF4" wp14:editId="1715062D">
            <wp:extent cx="8229600" cy="2534544"/>
            <wp:effectExtent l="101600" t="76200" r="101600" b="132715"/>
            <wp:docPr id="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5AD2656C" w14:textId="77777777" w:rsidR="005F1657" w:rsidRDefault="005F1657" w:rsidP="005F1657">
      <w:pPr>
        <w:rPr>
          <w:rFonts w:asciiTheme="majorHAnsi" w:hAnsiTheme="majorHAnsi"/>
          <w:b/>
          <w:sz w:val="56"/>
          <w:szCs w:val="56"/>
        </w:rPr>
      </w:pPr>
      <w:r w:rsidRPr="00841AEA">
        <w:rPr>
          <w:rFonts w:asciiTheme="majorHAnsi" w:hAnsiTheme="majorHAnsi"/>
          <w:b/>
          <w:noProof/>
          <w:sz w:val="56"/>
          <w:szCs w:val="56"/>
        </w:rPr>
        <w:lastRenderedPageBreak/>
        <w:drawing>
          <wp:inline distT="0" distB="0" distL="0" distR="0" wp14:anchorId="1C9AB687" wp14:editId="76592C23">
            <wp:extent cx="8248291" cy="2540300"/>
            <wp:effectExtent l="101600" t="76200" r="108585" b="127000"/>
            <wp:docPr id="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489D220" w14:textId="77777777" w:rsidR="005F1657" w:rsidRDefault="005F1657">
      <w:pPr>
        <w:rPr>
          <w:rFonts w:asciiTheme="majorHAnsi" w:hAnsiTheme="majorHAnsi"/>
          <w:b/>
          <w:sz w:val="56"/>
          <w:szCs w:val="56"/>
        </w:rPr>
      </w:pPr>
    </w:p>
    <w:p w14:paraId="464EF30F" w14:textId="77777777" w:rsidR="005F1657" w:rsidRDefault="005F1657" w:rsidP="005F1657">
      <w:pPr>
        <w:jc w:val="center"/>
        <w:rPr>
          <w:rFonts w:asciiTheme="majorHAnsi" w:hAnsiTheme="majorHAnsi"/>
          <w:b/>
          <w:sz w:val="56"/>
          <w:szCs w:val="56"/>
        </w:rPr>
      </w:pPr>
      <w:r>
        <w:rPr>
          <w:rFonts w:asciiTheme="majorHAnsi" w:hAnsiTheme="majorHAnsi"/>
          <w:b/>
          <w:sz w:val="56"/>
          <w:szCs w:val="56"/>
        </w:rPr>
        <w:t>Research Progression</w:t>
      </w:r>
    </w:p>
    <w:p w14:paraId="5DCF73B1" w14:textId="77777777" w:rsidR="005F1657" w:rsidRDefault="005F1657" w:rsidP="005F1657">
      <w:pPr>
        <w:jc w:val="center"/>
        <w:rPr>
          <w:rFonts w:asciiTheme="majorHAnsi" w:hAnsiTheme="majorHAnsi"/>
          <w:b/>
          <w:sz w:val="56"/>
          <w:szCs w:val="56"/>
        </w:rPr>
      </w:pPr>
      <w:r>
        <w:rPr>
          <w:rFonts w:asciiTheme="majorHAnsi" w:hAnsiTheme="majorHAnsi"/>
          <w:b/>
          <w:sz w:val="56"/>
          <w:szCs w:val="56"/>
        </w:rPr>
        <w:t>6</w:t>
      </w:r>
      <w:r w:rsidRPr="00AD3AB3">
        <w:rPr>
          <w:rFonts w:asciiTheme="majorHAnsi" w:hAnsiTheme="majorHAnsi"/>
          <w:b/>
          <w:sz w:val="56"/>
          <w:szCs w:val="56"/>
          <w:vertAlign w:val="superscript"/>
        </w:rPr>
        <w:t>th</w:t>
      </w:r>
      <w:r>
        <w:rPr>
          <w:rFonts w:asciiTheme="majorHAnsi" w:hAnsiTheme="majorHAnsi"/>
          <w:b/>
          <w:sz w:val="56"/>
          <w:szCs w:val="56"/>
        </w:rPr>
        <w:t xml:space="preserve"> -&gt; 7</w:t>
      </w:r>
      <w:r w:rsidRPr="00AD3AB3">
        <w:rPr>
          <w:rFonts w:asciiTheme="majorHAnsi" w:hAnsiTheme="majorHAnsi"/>
          <w:b/>
          <w:sz w:val="56"/>
          <w:szCs w:val="56"/>
          <w:vertAlign w:val="superscript"/>
        </w:rPr>
        <w:t>th</w:t>
      </w:r>
      <w:r>
        <w:rPr>
          <w:rFonts w:asciiTheme="majorHAnsi" w:hAnsiTheme="majorHAnsi"/>
          <w:b/>
          <w:sz w:val="56"/>
          <w:szCs w:val="56"/>
        </w:rPr>
        <w:t xml:space="preserve"> -&gt; 8th</w:t>
      </w:r>
    </w:p>
    <w:p w14:paraId="7A96470E" w14:textId="77777777" w:rsidR="001C3ED7" w:rsidRDefault="001C3ED7" w:rsidP="00EA481E">
      <w:pPr>
        <w:rPr>
          <w:rFonts w:asciiTheme="majorHAnsi" w:hAnsiTheme="majorHAnsi"/>
          <w:b/>
          <w:sz w:val="56"/>
          <w:szCs w:val="56"/>
        </w:rPr>
      </w:pPr>
      <w:r w:rsidRPr="001C3ED7">
        <w:rPr>
          <w:rFonts w:asciiTheme="majorHAnsi" w:hAnsiTheme="majorHAnsi"/>
          <w:b/>
          <w:noProof/>
          <w:sz w:val="56"/>
          <w:szCs w:val="56"/>
        </w:rPr>
        <w:lastRenderedPageBreak/>
        <w:drawing>
          <wp:inline distT="0" distB="0" distL="0" distR="0" wp14:anchorId="55FF2569" wp14:editId="384B2029">
            <wp:extent cx="8354028" cy="3311806"/>
            <wp:effectExtent l="101600" t="0" r="10477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7230EAA8" w14:textId="77777777" w:rsidR="001C3ED7" w:rsidRDefault="001C3ED7" w:rsidP="00EA481E">
      <w:pPr>
        <w:rPr>
          <w:rFonts w:asciiTheme="majorHAnsi" w:hAnsiTheme="majorHAnsi"/>
          <w:b/>
          <w:sz w:val="56"/>
          <w:szCs w:val="56"/>
        </w:rPr>
      </w:pPr>
    </w:p>
    <w:p w14:paraId="59A71190" w14:textId="77777777" w:rsidR="00653A4B" w:rsidRDefault="00653A4B" w:rsidP="00EA481E">
      <w:pPr>
        <w:rPr>
          <w:rFonts w:asciiTheme="majorHAnsi" w:hAnsiTheme="majorHAnsi"/>
          <w:b/>
          <w:sz w:val="56"/>
          <w:szCs w:val="56"/>
        </w:rPr>
      </w:pPr>
    </w:p>
    <w:p w14:paraId="795995C1" w14:textId="77777777" w:rsidR="001050FC" w:rsidRDefault="001050FC">
      <w:pPr>
        <w:rPr>
          <w:rFonts w:asciiTheme="majorHAnsi" w:hAnsiTheme="majorHAnsi"/>
          <w:b/>
          <w:sz w:val="56"/>
          <w:szCs w:val="56"/>
        </w:rPr>
      </w:pPr>
      <w:r>
        <w:rPr>
          <w:rFonts w:asciiTheme="majorHAnsi" w:hAnsiTheme="majorHAnsi"/>
          <w:b/>
          <w:sz w:val="56"/>
          <w:szCs w:val="56"/>
        </w:rPr>
        <w:br w:type="page"/>
      </w:r>
    </w:p>
    <w:p w14:paraId="7CD30226" w14:textId="77777777" w:rsidR="00653A4B" w:rsidRDefault="00653A4B" w:rsidP="00EA481E">
      <w:pPr>
        <w:rPr>
          <w:rFonts w:asciiTheme="majorHAnsi" w:hAnsiTheme="majorHAnsi"/>
          <w:b/>
          <w:sz w:val="56"/>
          <w:szCs w:val="56"/>
        </w:rPr>
      </w:pPr>
    </w:p>
    <w:p w14:paraId="46066184" w14:textId="77777777" w:rsidR="00653A4B" w:rsidRPr="00653A4B" w:rsidRDefault="00653A4B" w:rsidP="00653A4B">
      <w:pPr>
        <w:jc w:val="center"/>
        <w:rPr>
          <w:rFonts w:asciiTheme="majorHAnsi" w:hAnsiTheme="majorHAnsi"/>
          <w:b/>
          <w:sz w:val="32"/>
          <w:szCs w:val="32"/>
        </w:rPr>
      </w:pPr>
      <w:r w:rsidRPr="00653A4B">
        <w:rPr>
          <w:rFonts w:asciiTheme="majorHAnsi" w:hAnsiTheme="majorHAnsi"/>
          <w:b/>
          <w:sz w:val="32"/>
          <w:szCs w:val="32"/>
        </w:rPr>
        <w:t>Mentor Text Annotations – Organizational Patterns</w:t>
      </w:r>
    </w:p>
    <w:p w14:paraId="7DD7EC93" w14:textId="77777777" w:rsidR="00653A4B" w:rsidRPr="00653A4B" w:rsidRDefault="00653A4B" w:rsidP="00653A4B">
      <w:pPr>
        <w:rPr>
          <w:rFonts w:asciiTheme="majorHAnsi" w:hAnsiTheme="majorHAnsi"/>
          <w:i/>
        </w:rPr>
      </w:pPr>
      <w:r w:rsidRPr="00653A4B">
        <w:rPr>
          <w:rFonts w:asciiTheme="majorHAnsi" w:hAnsiTheme="majorHAnsi"/>
          <w:i/>
        </w:rPr>
        <w:t>Annotate the passage below to identify moments when the following organizational patterns are used:</w:t>
      </w:r>
    </w:p>
    <w:p w14:paraId="5F9BCB9F"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Cause &amp; Effect</w:t>
      </w:r>
    </w:p>
    <w:p w14:paraId="76DF754A"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Chronological reporting of key events (summary &amp; description)</w:t>
      </w:r>
    </w:p>
    <w:p w14:paraId="75A3929D" w14:textId="77777777" w:rsidR="00653A4B" w:rsidRPr="00653A4B" w:rsidRDefault="00653A4B" w:rsidP="00653A4B">
      <w:pPr>
        <w:pStyle w:val="ListParagraph"/>
        <w:numPr>
          <w:ilvl w:val="0"/>
          <w:numId w:val="3"/>
        </w:numPr>
        <w:rPr>
          <w:rFonts w:asciiTheme="majorHAnsi" w:hAnsiTheme="majorHAnsi"/>
          <w:i/>
        </w:rPr>
      </w:pPr>
      <w:r w:rsidRPr="00653A4B">
        <w:rPr>
          <w:rFonts w:asciiTheme="majorHAnsi" w:hAnsiTheme="majorHAnsi"/>
          <w:i/>
        </w:rPr>
        <w:t>Compare/Contrast</w:t>
      </w:r>
      <w:r w:rsidRPr="00653A4B">
        <w:rPr>
          <w:rFonts w:asciiTheme="majorHAnsi" w:hAnsiTheme="majorHAnsi"/>
          <w:i/>
        </w:rPr>
        <w:br/>
      </w:r>
    </w:p>
    <w:p w14:paraId="1F3C7F42" w14:textId="77777777" w:rsidR="00653A4B" w:rsidRDefault="00653A4B" w:rsidP="00653A4B">
      <w:pPr>
        <w:rPr>
          <w:rFonts w:asciiTheme="majorHAnsi" w:hAnsiTheme="majorHAnsi"/>
          <w:i/>
        </w:rPr>
      </w:pPr>
      <w:r w:rsidRPr="00653A4B">
        <w:rPr>
          <w:rFonts w:asciiTheme="majorHAnsi" w:hAnsiTheme="majorHAnsi"/>
          <w:i/>
        </w:rPr>
        <w:t>Underline key words and phrases that point to these organizational patterns.</w:t>
      </w:r>
    </w:p>
    <w:p w14:paraId="6EEAC1F1" w14:textId="77777777" w:rsidR="00653A4B" w:rsidRPr="00653A4B" w:rsidRDefault="00653A4B" w:rsidP="00653A4B">
      <w:pPr>
        <w:rPr>
          <w:rFonts w:asciiTheme="majorHAnsi" w:hAnsiTheme="majorHAnsi"/>
          <w:i/>
        </w:rPr>
      </w:pPr>
    </w:p>
    <w:tbl>
      <w:tblPr>
        <w:tblStyle w:val="TableGrid"/>
        <w:tblW w:w="12150" w:type="dxa"/>
        <w:tblInd w:w="108" w:type="dxa"/>
        <w:tblLook w:val="04A0" w:firstRow="1" w:lastRow="0" w:firstColumn="1" w:lastColumn="0" w:noHBand="0" w:noVBand="1"/>
      </w:tblPr>
      <w:tblGrid>
        <w:gridCol w:w="2203"/>
        <w:gridCol w:w="9947"/>
      </w:tblGrid>
      <w:tr w:rsidR="00653A4B" w:rsidRPr="00653A4B" w14:paraId="49DE93E2" w14:textId="77777777" w:rsidTr="00653A4B">
        <w:trPr>
          <w:trHeight w:val="557"/>
        </w:trPr>
        <w:tc>
          <w:tcPr>
            <w:tcW w:w="2203" w:type="dxa"/>
          </w:tcPr>
          <w:p w14:paraId="3F1F38E1" w14:textId="77777777" w:rsidR="00653A4B" w:rsidRPr="00653A4B" w:rsidRDefault="00653A4B" w:rsidP="00653A4B">
            <w:pPr>
              <w:spacing w:before="15" w:after="90" w:line="375" w:lineRule="atLeast"/>
              <w:jc w:val="center"/>
              <w:textAlignment w:val="baseline"/>
              <w:outlineLvl w:val="0"/>
              <w:rPr>
                <w:rFonts w:asciiTheme="majorHAnsi" w:eastAsia="Times New Roman" w:hAnsiTheme="majorHAnsi" w:cs="Times New Roman"/>
                <w:b/>
                <w:bCs/>
                <w:color w:val="000000"/>
                <w:kern w:val="36"/>
                <w:sz w:val="28"/>
                <w:szCs w:val="28"/>
              </w:rPr>
            </w:pPr>
            <w:r w:rsidRPr="00653A4B">
              <w:rPr>
                <w:rFonts w:asciiTheme="majorHAnsi" w:eastAsia="Times New Roman" w:hAnsiTheme="majorHAnsi" w:cs="Times New Roman"/>
                <w:b/>
                <w:bCs/>
                <w:color w:val="000000"/>
                <w:kern w:val="36"/>
                <w:sz w:val="28"/>
                <w:szCs w:val="28"/>
              </w:rPr>
              <w:t>Annotations</w:t>
            </w:r>
          </w:p>
        </w:tc>
        <w:tc>
          <w:tcPr>
            <w:tcW w:w="9947" w:type="dxa"/>
            <w:shd w:val="clear" w:color="auto" w:fill="D9D9D9" w:themeFill="background1" w:themeFillShade="D9"/>
          </w:tcPr>
          <w:p w14:paraId="2BD5F32B" w14:textId="77777777" w:rsidR="00653A4B" w:rsidRPr="00653A4B" w:rsidRDefault="00653A4B" w:rsidP="00653A4B">
            <w:pPr>
              <w:jc w:val="center"/>
              <w:rPr>
                <w:rFonts w:asciiTheme="majorHAnsi" w:hAnsiTheme="majorHAnsi"/>
                <w:b/>
                <w:sz w:val="24"/>
                <w:szCs w:val="24"/>
              </w:rPr>
            </w:pPr>
            <w:r w:rsidRPr="00653A4B">
              <w:rPr>
                <w:rFonts w:asciiTheme="majorHAnsi" w:hAnsiTheme="majorHAnsi"/>
                <w:b/>
                <w:sz w:val="24"/>
                <w:szCs w:val="24"/>
              </w:rPr>
              <w:t xml:space="preserve">excerpt from “Hurricane Katrina” </w:t>
            </w:r>
            <w:r w:rsidRPr="00653A4B">
              <w:rPr>
                <w:rFonts w:asciiTheme="majorHAnsi" w:hAnsiTheme="majorHAnsi"/>
                <w:b/>
                <w:i/>
                <w:sz w:val="24"/>
                <w:szCs w:val="24"/>
              </w:rPr>
              <w:t xml:space="preserve">The New York Times </w:t>
            </w:r>
            <w:r w:rsidRPr="00653A4B">
              <w:rPr>
                <w:rFonts w:asciiTheme="majorHAnsi" w:hAnsiTheme="majorHAnsi"/>
                <w:b/>
                <w:sz w:val="24"/>
                <w:szCs w:val="24"/>
              </w:rPr>
              <w:t xml:space="preserve"> (updated Sept. 25, 2012)</w:t>
            </w:r>
          </w:p>
        </w:tc>
      </w:tr>
      <w:tr w:rsidR="00653A4B" w:rsidRPr="00653A4B" w14:paraId="042AE06E" w14:textId="77777777" w:rsidTr="00653A4B">
        <w:tc>
          <w:tcPr>
            <w:tcW w:w="2203" w:type="dxa"/>
          </w:tcPr>
          <w:p w14:paraId="7ADC2814"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Chronological/cause</w:t>
            </w:r>
          </w:p>
          <w:p w14:paraId="6AFA8571" w14:textId="77777777" w:rsidR="00653A4B" w:rsidRPr="00653A4B" w:rsidRDefault="00653A4B" w:rsidP="00653A4B">
            <w:pPr>
              <w:spacing w:before="15" w:after="90" w:line="375" w:lineRule="atLeast"/>
              <w:textAlignment w:val="baseline"/>
              <w:outlineLvl w:val="0"/>
              <w:rPr>
                <w:rFonts w:asciiTheme="majorHAnsi" w:eastAsia="Times New Roman" w:hAnsiTheme="majorHAnsi" w:cs="Times New Roman"/>
                <w:bCs/>
                <w:color w:val="000000"/>
                <w:kern w:val="36"/>
                <w:sz w:val="24"/>
                <w:szCs w:val="24"/>
              </w:rPr>
            </w:pPr>
            <w:r>
              <w:rPr>
                <w:rFonts w:asciiTheme="majorHAnsi" w:eastAsia="Times New Roman" w:hAnsiTheme="majorHAnsi" w:cs="Times New Roman"/>
                <w:bCs/>
                <w:color w:val="000000"/>
                <w:kern w:val="36"/>
                <w:sz w:val="24"/>
                <w:szCs w:val="24"/>
              </w:rPr>
              <w:br/>
            </w:r>
            <w:r w:rsidRPr="00653A4B">
              <w:rPr>
                <w:rFonts w:asciiTheme="majorHAnsi" w:eastAsia="Times New Roman" w:hAnsiTheme="majorHAnsi" w:cs="Times New Roman"/>
                <w:bCs/>
                <w:color w:val="000000"/>
                <w:kern w:val="36"/>
                <w:sz w:val="24"/>
                <w:szCs w:val="24"/>
              </w:rPr>
              <w:t>Cause &amp; Effect -effects</w:t>
            </w:r>
          </w:p>
          <w:p w14:paraId="27DE3BC2"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4"/>
                <w:szCs w:val="24"/>
              </w:rPr>
            </w:pPr>
            <w:r w:rsidRPr="00653A4B">
              <w:rPr>
                <w:rFonts w:asciiTheme="majorHAnsi" w:eastAsia="Times New Roman" w:hAnsiTheme="majorHAnsi" w:cs="Times New Roman"/>
                <w:b/>
                <w:bCs/>
                <w:color w:val="000000"/>
                <w:kern w:val="36"/>
                <w:sz w:val="24"/>
                <w:szCs w:val="24"/>
              </w:rPr>
              <w:t xml:space="preserve"> </w:t>
            </w:r>
          </w:p>
          <w:p w14:paraId="13A7571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15C60B5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w:t>
            </w:r>
          </w:p>
          <w:p w14:paraId="69ADE29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EDAC0D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3924562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description</w:t>
            </w:r>
          </w:p>
          <w:p w14:paraId="420A583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21E7BA8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r w:rsidRPr="00653A4B">
              <w:rPr>
                <w:rFonts w:asciiTheme="majorHAnsi" w:eastAsia="Times New Roman" w:hAnsiTheme="majorHAnsi" w:cs="Times New Roman"/>
                <w:bCs/>
                <w:color w:val="000000"/>
                <w:kern w:val="36"/>
                <w:sz w:val="24"/>
                <w:szCs w:val="24"/>
              </w:rPr>
              <w:t>effects – short and long-term</w:t>
            </w:r>
          </w:p>
          <w:p w14:paraId="51EAD65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392E45B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3F34489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53D229B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40972F4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02FE139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4"/>
                <w:szCs w:val="24"/>
              </w:rPr>
            </w:pPr>
          </w:p>
          <w:p w14:paraId="6843067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E5BBEF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0B9583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1799A5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12287B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4BE6E5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89C1C8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7FE685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5F5A58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BDBF04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F9EA60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453E4C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17DAE9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DA0BFEF"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AF01A2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8290ED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A2ADD2B"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97381A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F41C500"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92F68F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ADAAF0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278D36A"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05374BC"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CB20101"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3DD396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8EF71C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4EC4E22"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587E57B3"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1F756B5"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08C607B8"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022C68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4127321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7B8FC54"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2EB4D039"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69A4ECE7"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77213DB8"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5149B9F3"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146F6DBB"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11D1593B"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p w14:paraId="2758EC0D"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19646A5E"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14"/>
                <w:szCs w:val="20"/>
              </w:rPr>
            </w:pPr>
          </w:p>
          <w:p w14:paraId="3C51621A"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20"/>
                <w:szCs w:val="20"/>
              </w:rPr>
            </w:pPr>
          </w:p>
          <w:p w14:paraId="192D6400" w14:textId="77777777" w:rsidR="00653A4B" w:rsidRPr="00653A4B" w:rsidRDefault="00653A4B" w:rsidP="00653A4B">
            <w:pPr>
              <w:textAlignment w:val="baseline"/>
              <w:outlineLvl w:val="0"/>
              <w:rPr>
                <w:rFonts w:asciiTheme="majorHAnsi" w:eastAsia="Times New Roman" w:hAnsiTheme="majorHAnsi" w:cs="Times New Roman"/>
                <w:b/>
                <w:bCs/>
                <w:color w:val="000000"/>
                <w:kern w:val="36"/>
                <w:sz w:val="16"/>
                <w:szCs w:val="20"/>
              </w:rPr>
            </w:pPr>
          </w:p>
        </w:tc>
        <w:tc>
          <w:tcPr>
            <w:tcW w:w="9947" w:type="dxa"/>
          </w:tcPr>
          <w:p w14:paraId="7D6224B2"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lastRenderedPageBreak/>
              <w:t xml:space="preserve">Hurricane Katrina </w:t>
            </w:r>
            <w:r w:rsidRPr="00653A4B">
              <w:rPr>
                <w:rFonts w:asciiTheme="majorHAnsi" w:hAnsiTheme="majorHAnsi" w:cs="Georgia"/>
                <w:sz w:val="24"/>
                <w:szCs w:val="24"/>
                <w:u w:val="single"/>
              </w:rPr>
              <w:t>struck</w:t>
            </w:r>
            <w:r w:rsidRPr="00653A4B">
              <w:rPr>
                <w:rFonts w:asciiTheme="majorHAnsi" w:hAnsiTheme="majorHAnsi" w:cs="Georgia"/>
                <w:sz w:val="24"/>
                <w:szCs w:val="24"/>
              </w:rPr>
              <w:t xml:space="preserve"> the Gulf Coast with devastating force at daybreak on </w:t>
            </w:r>
            <w:r w:rsidRPr="00653A4B">
              <w:rPr>
                <w:rFonts w:asciiTheme="majorHAnsi" w:hAnsiTheme="majorHAnsi" w:cs="Georgia"/>
                <w:sz w:val="24"/>
                <w:szCs w:val="24"/>
                <w:u w:val="single"/>
              </w:rPr>
              <w:t>Aug. 29, 2005</w:t>
            </w:r>
            <w:r w:rsidRPr="00653A4B">
              <w:rPr>
                <w:rFonts w:asciiTheme="majorHAnsi" w:hAnsiTheme="majorHAnsi" w:cs="Georgia"/>
                <w:sz w:val="24"/>
                <w:szCs w:val="24"/>
              </w:rPr>
              <w:t>, pummeling a region that included the fabled city of New Orleans and heaping damage on neighboring Mississippi. In all, more than 1,700 people were killed and hundreds of thousands of others displaced.</w:t>
            </w:r>
          </w:p>
          <w:p w14:paraId="3926B28E" w14:textId="77777777" w:rsid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Packing 145-mile-an-hour winds as it made landfall, the category 3 storm </w:t>
            </w:r>
            <w:r w:rsidRPr="00653A4B">
              <w:rPr>
                <w:rFonts w:asciiTheme="majorHAnsi" w:hAnsiTheme="majorHAnsi" w:cs="Georgia"/>
                <w:sz w:val="24"/>
                <w:szCs w:val="24"/>
                <w:u w:val="single"/>
              </w:rPr>
              <w:t>left</w:t>
            </w:r>
            <w:r w:rsidRPr="00653A4B">
              <w:rPr>
                <w:rFonts w:asciiTheme="majorHAnsi" w:hAnsiTheme="majorHAnsi" w:cs="Georgia"/>
                <w:sz w:val="24"/>
                <w:szCs w:val="24"/>
              </w:rPr>
              <w:t xml:space="preserve"> more than a million people in three states without power and submerged highways even hundreds of miles from its center. The hurricane’s storm surge — a 29-foot wall of water pushed ashore when the hurricane struck the Gulf Coast — was the highest ever measured in the United States. Levees failed in New Orleans, </w:t>
            </w:r>
            <w:r w:rsidRPr="00653A4B">
              <w:rPr>
                <w:rFonts w:asciiTheme="majorHAnsi" w:hAnsiTheme="majorHAnsi" w:cs="Georgia"/>
                <w:sz w:val="24"/>
                <w:szCs w:val="24"/>
                <w:u w:val="single"/>
              </w:rPr>
              <w:t>resulting in</w:t>
            </w:r>
            <w:r w:rsidRPr="00653A4B">
              <w:rPr>
                <w:rFonts w:asciiTheme="majorHAnsi" w:hAnsiTheme="majorHAnsi" w:cs="Georgia"/>
                <w:sz w:val="24"/>
                <w:szCs w:val="24"/>
              </w:rPr>
              <w:t xml:space="preserve"> political and social upheavals that </w:t>
            </w:r>
            <w:r w:rsidRPr="00653A4B">
              <w:rPr>
                <w:rFonts w:asciiTheme="majorHAnsi" w:hAnsiTheme="majorHAnsi" w:cs="Georgia"/>
                <w:sz w:val="24"/>
                <w:szCs w:val="24"/>
                <w:u w:val="single"/>
              </w:rPr>
              <w:t>continued</w:t>
            </w:r>
            <w:r w:rsidRPr="00653A4B">
              <w:rPr>
                <w:rFonts w:asciiTheme="majorHAnsi" w:hAnsiTheme="majorHAnsi" w:cs="Georgia"/>
                <w:sz w:val="24"/>
                <w:szCs w:val="24"/>
              </w:rPr>
              <w:t xml:space="preserve"> a half-decade later.</w:t>
            </w:r>
          </w:p>
          <w:p w14:paraId="1C9CCF06" w14:textId="77777777" w:rsidR="00975DB5" w:rsidRDefault="00975DB5" w:rsidP="00653A4B">
            <w:pPr>
              <w:widowControl w:val="0"/>
              <w:autoSpaceDE w:val="0"/>
              <w:autoSpaceDN w:val="0"/>
              <w:adjustRightInd w:val="0"/>
              <w:spacing w:after="240" w:line="360" w:lineRule="auto"/>
              <w:rPr>
                <w:rFonts w:asciiTheme="majorHAnsi" w:hAnsiTheme="majorHAnsi" w:cs="Georgia"/>
                <w:sz w:val="24"/>
                <w:szCs w:val="24"/>
              </w:rPr>
            </w:pPr>
          </w:p>
          <w:p w14:paraId="46BEE010"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Katrina ranks as one of the most punishing hurricanes ever to hit the United States. Damage, costing billions of dollars, has made it one of the costliest storms on record. In New Orleans, </w:t>
            </w:r>
            <w:r w:rsidRPr="00653A4B">
              <w:rPr>
                <w:rFonts w:asciiTheme="majorHAnsi" w:hAnsiTheme="majorHAnsi" w:cs="Georgia"/>
                <w:sz w:val="24"/>
                <w:szCs w:val="24"/>
              </w:rPr>
              <w:lastRenderedPageBreak/>
              <w:t xml:space="preserve">floodwaters from the breached levee rose to rooftops in the poorest neighborhood, and in many areas residents were rescued from roofs of homes that became uninhabitable. The hurricane’s howling winds stripped 15-foot sections off the roof of the Superdome, where as many as 10,000 evacuees had taken shelter. An </w:t>
            </w:r>
            <w:hyperlink r:id="rId29" w:history="1">
              <w:r w:rsidRPr="00653A4B">
                <w:rPr>
                  <w:rFonts w:asciiTheme="majorHAnsi" w:hAnsiTheme="majorHAnsi" w:cs="Georgia"/>
                  <w:color w:val="023067"/>
                  <w:sz w:val="24"/>
                  <w:szCs w:val="24"/>
                </w:rPr>
                <w:t>exodus</w:t>
              </w:r>
            </w:hyperlink>
            <w:r w:rsidRPr="00653A4B">
              <w:rPr>
                <w:rFonts w:asciiTheme="majorHAnsi" w:hAnsiTheme="majorHAnsi" w:cs="Georgia"/>
                <w:sz w:val="24"/>
                <w:szCs w:val="24"/>
              </w:rPr>
              <w:t xml:space="preserve"> of hundreds of thousands left the city, many becoming refugees, finding shelter with nearby relatives or restarting their lives in states as far away as Massachusetts and Utah.</w:t>
            </w:r>
          </w:p>
          <w:p w14:paraId="23A69936"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The head of the Federal Emergency Management Agency, Michael D. Brown, was stripped of his post amid fears within the Bush administration that its delayed</w:t>
            </w:r>
            <w:r w:rsidRPr="00653A4B">
              <w:rPr>
                <w:rFonts w:asciiTheme="majorHAnsi" w:hAnsiTheme="majorHAnsi" w:cs="Georgia"/>
                <w:color w:val="023067"/>
                <w:sz w:val="24"/>
                <w:szCs w:val="24"/>
              </w:rPr>
              <w:t xml:space="preserve"> response</w:t>
            </w:r>
            <w:r w:rsidRPr="00653A4B">
              <w:rPr>
                <w:rFonts w:asciiTheme="majorHAnsi" w:hAnsiTheme="majorHAnsi" w:cs="Georgia"/>
                <w:sz w:val="24"/>
                <w:szCs w:val="24"/>
              </w:rPr>
              <w:t xml:space="preserve"> to the disaster could do lasting damage to both President George W. Bush’s power and his legacy. But more important to some members of the administration, it dented the administration’s aura of competence. In the end, the federal government’s response was seen as too little and too late.</w:t>
            </w:r>
          </w:p>
          <w:p w14:paraId="49506676" w14:textId="77777777" w:rsidR="00653A4B" w:rsidRPr="00653A4B" w:rsidRDefault="00653A4B" w:rsidP="00653A4B">
            <w:pPr>
              <w:widowControl w:val="0"/>
              <w:autoSpaceDE w:val="0"/>
              <w:autoSpaceDN w:val="0"/>
              <w:adjustRightInd w:val="0"/>
              <w:spacing w:after="240" w:line="360" w:lineRule="auto"/>
              <w:rPr>
                <w:rFonts w:asciiTheme="majorHAnsi" w:hAnsiTheme="majorHAnsi" w:cs="Georgia"/>
                <w:sz w:val="24"/>
                <w:szCs w:val="24"/>
              </w:rPr>
            </w:pPr>
            <w:r w:rsidRPr="00653A4B">
              <w:rPr>
                <w:rFonts w:asciiTheme="majorHAnsi" w:hAnsiTheme="majorHAnsi" w:cs="Georgia"/>
                <w:sz w:val="24"/>
                <w:szCs w:val="24"/>
              </w:rPr>
              <w:t xml:space="preserve">Seven years to the week after Hurricane Katrina, New Orleans was hit by another potentially deadly storm. Isaac was a Category 1 hurricane that caused severe flooding through a wide area of Louisiana and Mississippi. In New Orleans, though, the the $14.5 billion in </w:t>
            </w:r>
            <w:hyperlink r:id="rId30" w:history="1">
              <w:r w:rsidRPr="00653A4B">
                <w:rPr>
                  <w:rFonts w:asciiTheme="majorHAnsi" w:hAnsiTheme="majorHAnsi" w:cs="Georgia"/>
                  <w:sz w:val="24"/>
                  <w:szCs w:val="24"/>
                </w:rPr>
                <w:t>levee</w:t>
              </w:r>
            </w:hyperlink>
            <w:r w:rsidRPr="00653A4B">
              <w:rPr>
                <w:rFonts w:asciiTheme="majorHAnsi" w:hAnsiTheme="majorHAnsi" w:cs="Georgia"/>
                <w:sz w:val="24"/>
                <w:szCs w:val="24"/>
              </w:rPr>
              <w:t xml:space="preserve"> defenses put in place since 2005 </w:t>
            </w:r>
            <w:hyperlink r:id="rId31" w:history="1">
              <w:r w:rsidRPr="00653A4B">
                <w:rPr>
                  <w:rFonts w:asciiTheme="majorHAnsi" w:hAnsiTheme="majorHAnsi" w:cs="Georgia"/>
                  <w:sz w:val="24"/>
                  <w:szCs w:val="24"/>
                </w:rPr>
                <w:t>passed its first test.</w:t>
              </w:r>
            </w:hyperlink>
            <w:r w:rsidRPr="00653A4B">
              <w:rPr>
                <w:rFonts w:asciiTheme="majorHAnsi" w:hAnsiTheme="majorHAnsi" w:cs="Georgia"/>
                <w:sz w:val="24"/>
                <w:szCs w:val="24"/>
              </w:rPr>
              <w:t xml:space="preserve"> But a Category 1 storm with surges of 10 to 14 feet </w:t>
            </w:r>
            <w:hyperlink r:id="rId32" w:history="1">
              <w:r w:rsidRPr="00653A4B">
                <w:rPr>
                  <w:rFonts w:asciiTheme="majorHAnsi" w:hAnsiTheme="majorHAnsi" w:cs="Georgia"/>
                  <w:sz w:val="24"/>
                  <w:szCs w:val="24"/>
                </w:rPr>
                <w:t>presented challenges less severe</w:t>
              </w:r>
            </w:hyperlink>
            <w:r w:rsidRPr="00653A4B">
              <w:rPr>
                <w:rFonts w:asciiTheme="majorHAnsi" w:hAnsiTheme="majorHAnsi" w:cs="Georgia"/>
                <w:sz w:val="24"/>
                <w:szCs w:val="24"/>
              </w:rPr>
              <w:t xml:space="preserve"> than the new ring of defenses were designed to meet.</w:t>
            </w:r>
          </w:p>
          <w:p w14:paraId="2C779F66" w14:textId="77777777" w:rsidR="00653A4B" w:rsidRPr="00653A4B" w:rsidRDefault="00653A4B" w:rsidP="00653A4B">
            <w:pPr>
              <w:textAlignment w:val="baseline"/>
              <w:outlineLvl w:val="0"/>
              <w:rPr>
                <w:rFonts w:asciiTheme="majorHAnsi" w:eastAsia="Times New Roman" w:hAnsiTheme="majorHAnsi" w:cs="Times New Roman"/>
                <w:bCs/>
                <w:color w:val="000000"/>
                <w:kern w:val="36"/>
                <w:sz w:val="20"/>
                <w:szCs w:val="20"/>
              </w:rPr>
            </w:pPr>
          </w:p>
        </w:tc>
      </w:tr>
    </w:tbl>
    <w:p w14:paraId="7BF07D4D" w14:textId="77777777" w:rsidR="00653A4B" w:rsidRDefault="00653A4B" w:rsidP="00653A4B">
      <w:pPr>
        <w:spacing w:line="375" w:lineRule="atLeast"/>
        <w:ind w:firstLine="375"/>
        <w:textAlignment w:val="baseline"/>
        <w:rPr>
          <w:rFonts w:ascii="Baskerville Old Face" w:eastAsia="Times New Roman" w:hAnsi="Baskerville Old Face" w:cs="Times New Roman"/>
          <w:color w:val="333333"/>
        </w:rPr>
        <w:sectPr w:rsidR="00653A4B" w:rsidSect="00016A78">
          <w:pgSz w:w="15840" w:h="12240" w:orient="landscape"/>
          <w:pgMar w:top="1152" w:right="1440" w:bottom="1152" w:left="1440" w:header="720" w:footer="720" w:gutter="0"/>
          <w:cols w:space="720"/>
          <w:docGrid w:linePitch="360"/>
        </w:sectPr>
      </w:pPr>
      <w:r w:rsidRPr="0016020E">
        <w:rPr>
          <w:rFonts w:ascii="Baskerville Old Face" w:eastAsia="Times New Roman" w:hAnsi="Baskerville Old Face" w:cs="Times New Roman"/>
          <w:color w:val="333333"/>
        </w:rPr>
        <w:lastRenderedPageBreak/>
        <w:t> </w:t>
      </w:r>
    </w:p>
    <w:p w14:paraId="5403ECA8" w14:textId="77777777" w:rsidR="00653A4B" w:rsidRPr="0016020E" w:rsidRDefault="00653A4B" w:rsidP="00653A4B">
      <w:pPr>
        <w:spacing w:line="375" w:lineRule="atLeast"/>
        <w:ind w:firstLine="375"/>
        <w:textAlignment w:val="baseline"/>
        <w:rPr>
          <w:rFonts w:ascii="Baskerville Old Face" w:eastAsia="Times New Roman" w:hAnsi="Baskerville Old Face" w:cs="Times New Roman"/>
          <w:color w:val="333333"/>
        </w:rPr>
      </w:pPr>
    </w:p>
    <w:p w14:paraId="359AC246" w14:textId="77777777" w:rsidR="00653A4B" w:rsidRDefault="00F33F4C" w:rsidP="003B6DF3">
      <w:pPr>
        <w:jc w:val="center"/>
        <w:rPr>
          <w:rFonts w:asciiTheme="majorHAnsi" w:hAnsiTheme="majorHAnsi"/>
          <w:b/>
          <w:sz w:val="56"/>
          <w:szCs w:val="56"/>
        </w:rPr>
      </w:pPr>
      <w:r>
        <w:rPr>
          <w:rFonts w:asciiTheme="majorHAnsi" w:hAnsiTheme="majorHAnsi"/>
          <w:b/>
          <w:sz w:val="56"/>
          <w:szCs w:val="56"/>
        </w:rPr>
        <w:t>Developing a Research Question</w:t>
      </w:r>
    </w:p>
    <w:p w14:paraId="0D1BB7B9" w14:textId="77777777" w:rsidR="00D118A9" w:rsidRPr="0005682E" w:rsidRDefault="003B6DF3" w:rsidP="00EA481E">
      <w:pPr>
        <w:rPr>
          <w:rFonts w:asciiTheme="majorHAnsi" w:hAnsiTheme="majorHAnsi"/>
          <w:sz w:val="40"/>
          <w:szCs w:val="40"/>
        </w:rPr>
      </w:pPr>
      <w:r w:rsidRPr="0005682E">
        <w:rPr>
          <w:rFonts w:asciiTheme="majorHAnsi" w:hAnsiTheme="majorHAnsi"/>
          <w:sz w:val="40"/>
          <w:szCs w:val="40"/>
        </w:rPr>
        <w:t>Consider:</w:t>
      </w:r>
    </w:p>
    <w:p w14:paraId="7B63E1D6" w14:textId="77777777" w:rsidR="003B6DF3" w:rsidRPr="0005682E" w:rsidRDefault="003B6DF3" w:rsidP="003B6DF3">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organizational pattern?</w:t>
      </w:r>
    </w:p>
    <w:p w14:paraId="41DBC055" w14:textId="77777777" w:rsidR="0005682E" w:rsidRPr="0005682E" w:rsidRDefault="003B6DF3" w:rsidP="0005682E">
      <w:pPr>
        <w:pStyle w:val="ListParagraph"/>
        <w:numPr>
          <w:ilvl w:val="0"/>
          <w:numId w:val="19"/>
        </w:numPr>
        <w:rPr>
          <w:rFonts w:asciiTheme="majorHAnsi" w:hAnsiTheme="majorHAnsi"/>
          <w:sz w:val="40"/>
          <w:szCs w:val="40"/>
        </w:rPr>
      </w:pPr>
      <w:r w:rsidRPr="0005682E">
        <w:rPr>
          <w:rFonts w:asciiTheme="majorHAnsi" w:hAnsiTheme="majorHAnsi"/>
          <w:sz w:val="40"/>
          <w:szCs w:val="40"/>
        </w:rPr>
        <w:t>What is the topic?</w:t>
      </w:r>
    </w:p>
    <w:p w14:paraId="266E64CE" w14:textId="77777777" w:rsidR="00D118A9" w:rsidRPr="0005682E" w:rsidRDefault="0005682E" w:rsidP="00EA481E">
      <w:pPr>
        <w:rPr>
          <w:rFonts w:asciiTheme="majorHAnsi" w:hAnsiTheme="majorHAnsi"/>
          <w:sz w:val="40"/>
          <w:szCs w:val="40"/>
        </w:rPr>
      </w:pPr>
      <w:r w:rsidRPr="0005682E">
        <w:rPr>
          <w:rFonts w:asciiTheme="majorHAnsi" w:hAnsiTheme="majorHAnsi"/>
          <w:sz w:val="40"/>
          <w:szCs w:val="40"/>
        </w:rPr>
        <w:t xml:space="preserve">Example: </w:t>
      </w:r>
      <w:r w:rsidR="00E50618">
        <w:rPr>
          <w:rFonts w:asciiTheme="majorHAnsi" w:hAnsiTheme="majorHAnsi"/>
          <w:sz w:val="40"/>
          <w:szCs w:val="40"/>
        </w:rPr>
        <w:t>The Sinking of the Titan</w:t>
      </w:r>
      <w:r>
        <w:rPr>
          <w:rFonts w:asciiTheme="majorHAnsi" w:hAnsiTheme="majorHAnsi"/>
          <w:sz w:val="40"/>
          <w:szCs w:val="40"/>
        </w:rPr>
        <w:t>ic</w:t>
      </w:r>
    </w:p>
    <w:p w14:paraId="741E0A33" w14:textId="77777777" w:rsidR="00653A4B" w:rsidRDefault="003B6DF3" w:rsidP="00EA481E">
      <w:pPr>
        <w:rPr>
          <w:rFonts w:asciiTheme="majorHAnsi" w:hAnsiTheme="majorHAnsi"/>
          <w:b/>
          <w:sz w:val="56"/>
          <w:szCs w:val="56"/>
        </w:rPr>
      </w:pPr>
      <w:r>
        <w:rPr>
          <w:rFonts w:asciiTheme="majorHAnsi" w:hAnsiTheme="majorHAnsi"/>
          <w:b/>
          <w:noProof/>
          <w:sz w:val="56"/>
          <w:szCs w:val="56"/>
        </w:rPr>
        <w:drawing>
          <wp:inline distT="0" distB="0" distL="0" distR="0" wp14:anchorId="351D97C4" wp14:editId="4B540FFF">
            <wp:extent cx="7886700" cy="3200400"/>
            <wp:effectExtent l="0" t="0" r="0" b="1016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3F7A3ECA" w14:textId="77777777" w:rsidR="00F33F4C" w:rsidRDefault="00F33F4C" w:rsidP="00EA481E">
      <w:pPr>
        <w:rPr>
          <w:rFonts w:asciiTheme="majorHAnsi" w:hAnsiTheme="majorHAnsi"/>
          <w:b/>
          <w:sz w:val="56"/>
          <w:szCs w:val="56"/>
        </w:rPr>
        <w:sectPr w:rsidR="00F33F4C" w:rsidSect="00F33F4C">
          <w:pgSz w:w="15840" w:h="12240" w:orient="landscape"/>
          <w:pgMar w:top="1800" w:right="1440" w:bottom="1800" w:left="1440" w:header="720" w:footer="720" w:gutter="0"/>
          <w:cols w:space="720"/>
          <w:docGrid w:linePitch="360"/>
        </w:sectPr>
      </w:pPr>
    </w:p>
    <w:p w14:paraId="4FC79363" w14:textId="77777777" w:rsidR="00653A4B" w:rsidRPr="00F33F4C" w:rsidRDefault="00653A4B" w:rsidP="003B6DF3">
      <w:pPr>
        <w:jc w:val="center"/>
        <w:rPr>
          <w:rFonts w:asciiTheme="majorHAnsi" w:hAnsiTheme="majorHAnsi"/>
          <w:b/>
          <w:sz w:val="56"/>
          <w:szCs w:val="56"/>
        </w:rPr>
      </w:pPr>
      <w:r w:rsidRPr="009970B7">
        <w:rPr>
          <w:rFonts w:asciiTheme="majorHAnsi" w:hAnsiTheme="majorHAnsi"/>
          <w:b/>
          <w:sz w:val="40"/>
          <w:szCs w:val="40"/>
        </w:rPr>
        <w:lastRenderedPageBreak/>
        <w:t>Sift &amp; Sort</w:t>
      </w:r>
      <w:r>
        <w:rPr>
          <w:rFonts w:asciiTheme="majorHAnsi" w:hAnsiTheme="majorHAnsi"/>
          <w:b/>
          <w:sz w:val="40"/>
          <w:szCs w:val="40"/>
        </w:rPr>
        <w:t xml:space="preserve"> Activity</w:t>
      </w:r>
    </w:p>
    <w:p w14:paraId="366E2C29" w14:textId="77777777" w:rsidR="00653A4B" w:rsidRDefault="00653A4B" w:rsidP="00653A4B">
      <w:pPr>
        <w:pStyle w:val="ListParagraph"/>
        <w:ind w:left="0"/>
        <w:rPr>
          <w:rFonts w:asciiTheme="majorHAnsi" w:hAnsiTheme="majorHAnsi"/>
          <w:b/>
        </w:rPr>
      </w:pPr>
    </w:p>
    <w:p w14:paraId="3BA0E9A7" w14:textId="77777777" w:rsidR="00653A4B" w:rsidRPr="00F33F4C" w:rsidRDefault="003B6DF3" w:rsidP="00336890">
      <w:pPr>
        <w:jc w:val="center"/>
        <w:rPr>
          <w:rFonts w:asciiTheme="majorHAnsi" w:hAnsiTheme="majorHAnsi"/>
        </w:rPr>
      </w:pPr>
      <w:r>
        <w:rPr>
          <w:rFonts w:asciiTheme="majorHAnsi" w:hAnsiTheme="majorHAnsi"/>
          <w:b/>
          <w:sz w:val="28"/>
          <w:szCs w:val="28"/>
        </w:rPr>
        <w:t>INFORMATION SET</w:t>
      </w:r>
      <w:r w:rsidR="00653A4B" w:rsidRPr="009970B7">
        <w:rPr>
          <w:rFonts w:asciiTheme="majorHAnsi" w:hAnsiTheme="majorHAnsi"/>
          <w:b/>
          <w:sz w:val="28"/>
          <w:szCs w:val="28"/>
        </w:rPr>
        <w:t xml:space="preserve"> </w:t>
      </w:r>
      <w:r w:rsidR="00336890">
        <w:rPr>
          <w:rFonts w:asciiTheme="majorHAnsi" w:hAnsiTheme="majorHAnsi"/>
          <w:b/>
          <w:sz w:val="28"/>
          <w:szCs w:val="28"/>
        </w:rPr>
        <w:t>(6</w:t>
      </w:r>
      <w:r w:rsidR="00336890" w:rsidRPr="00336890">
        <w:rPr>
          <w:rFonts w:asciiTheme="majorHAnsi" w:hAnsiTheme="majorHAnsi"/>
          <w:b/>
          <w:sz w:val="28"/>
          <w:szCs w:val="28"/>
          <w:vertAlign w:val="superscript"/>
        </w:rPr>
        <w:t>th</w:t>
      </w:r>
      <w:r w:rsidR="00336890">
        <w:rPr>
          <w:rFonts w:asciiTheme="majorHAnsi" w:hAnsiTheme="majorHAnsi"/>
          <w:b/>
          <w:sz w:val="28"/>
          <w:szCs w:val="28"/>
        </w:rPr>
        <w:t xml:space="preserve"> grade)</w:t>
      </w:r>
    </w:p>
    <w:p w14:paraId="27306D75" w14:textId="77777777" w:rsidR="00653A4B" w:rsidRPr="009970B7" w:rsidRDefault="00653A4B" w:rsidP="00653A4B">
      <w:pPr>
        <w:rPr>
          <w:rFonts w:asciiTheme="majorHAnsi" w:hAnsiTheme="majorHAnsi"/>
        </w:rPr>
      </w:pPr>
    </w:p>
    <w:p w14:paraId="07E3E76A" w14:textId="77777777" w:rsidR="00653A4B" w:rsidRDefault="00653A4B" w:rsidP="00900E49">
      <w:pPr>
        <w:pStyle w:val="ListParagraph"/>
        <w:numPr>
          <w:ilvl w:val="0"/>
          <w:numId w:val="12"/>
        </w:numPr>
        <w:rPr>
          <w:rFonts w:asciiTheme="majorHAnsi" w:hAnsiTheme="majorHAnsi" w:cs="Helvetica"/>
        </w:rPr>
      </w:pPr>
      <w:r w:rsidRPr="005D15C9">
        <w:rPr>
          <w:rFonts w:asciiTheme="majorHAnsi" w:hAnsiTheme="majorHAnsi"/>
        </w:rPr>
        <w:t>“</w:t>
      </w:r>
      <w:hyperlink r:id="rId38" w:history="1">
        <w:r w:rsidRPr="005D15C9">
          <w:rPr>
            <w:rFonts w:asciiTheme="majorHAnsi" w:hAnsiTheme="majorHAnsi" w:cs="Helvetica"/>
          </w:rPr>
          <w:t>Hurricane Katrina</w:t>
        </w:r>
      </w:hyperlink>
      <w:r w:rsidRPr="005D15C9">
        <w:rPr>
          <w:rFonts w:asciiTheme="majorHAnsi" w:hAnsiTheme="majorHAnsi" w:cs="Helvetica"/>
        </w:rPr>
        <w:t xml:space="preserve"> was one of the strongest storms to impact the coast of the United States during the last 100 years with sustained winds during landfall </w:t>
      </w:r>
      <w:r w:rsidR="005D15C9">
        <w:rPr>
          <w:rFonts w:asciiTheme="majorHAnsi" w:hAnsiTheme="majorHAnsi" w:cs="Helvetica"/>
        </w:rPr>
        <w:t>of 125 mph” (National Climatic).</w:t>
      </w:r>
      <w:r w:rsidR="004A70B6">
        <w:rPr>
          <w:rFonts w:asciiTheme="majorHAnsi" w:hAnsiTheme="majorHAnsi" w:cs="Helvetica"/>
        </w:rPr>
        <w:br/>
      </w:r>
    </w:p>
    <w:p w14:paraId="4D31930A" w14:textId="77777777" w:rsidR="005D15C9" w:rsidRPr="004A70B6" w:rsidRDefault="005D15C9" w:rsidP="00900E49">
      <w:pPr>
        <w:pStyle w:val="ListParagraph"/>
        <w:numPr>
          <w:ilvl w:val="0"/>
          <w:numId w:val="12"/>
        </w:numPr>
        <w:rPr>
          <w:rFonts w:asciiTheme="majorHAnsi" w:hAnsiTheme="majorHAnsi"/>
        </w:rPr>
      </w:pPr>
      <w:r w:rsidRPr="005D15C9">
        <w:rPr>
          <w:rFonts w:asciiTheme="majorHAnsi" w:hAnsiTheme="majorHAnsi" w:cs="Verdana"/>
          <w:color w:val="262626"/>
        </w:rPr>
        <w:t>“An estimated 300,000 homes were destroyed or otherwise made uninhabitable. At least 118 million cubic yards of utter debris and devastation was left behind” (Amadeo).</w:t>
      </w:r>
    </w:p>
    <w:p w14:paraId="01E2D60E" w14:textId="77777777" w:rsidR="004A70B6" w:rsidRPr="005D15C9" w:rsidRDefault="004A70B6" w:rsidP="00900E49">
      <w:pPr>
        <w:pStyle w:val="ListParagraph"/>
        <w:ind w:left="360"/>
        <w:rPr>
          <w:rFonts w:asciiTheme="majorHAnsi" w:hAnsiTheme="majorHAnsi"/>
        </w:rPr>
      </w:pPr>
    </w:p>
    <w:p w14:paraId="763A8E61" w14:textId="77777777" w:rsidR="005D15C9" w:rsidRPr="004A70B6" w:rsidRDefault="005D15C9" w:rsidP="00900E49">
      <w:pPr>
        <w:pStyle w:val="ListParagraph"/>
        <w:numPr>
          <w:ilvl w:val="0"/>
          <w:numId w:val="12"/>
        </w:numPr>
        <w:rPr>
          <w:rFonts w:asciiTheme="majorHAnsi" w:hAnsiTheme="majorHAnsi"/>
        </w:rPr>
      </w:pPr>
      <w:r w:rsidRPr="005D15C9">
        <w:rPr>
          <w:rFonts w:asciiTheme="majorHAnsi" w:hAnsiTheme="majorHAnsi" w:cs="Verdana"/>
          <w:color w:val="262626"/>
        </w:rPr>
        <w:t>Hurricane Katrina caused $260 million in damage to the port, although it was open to ships just a week later” (Amadeo).</w:t>
      </w:r>
    </w:p>
    <w:p w14:paraId="3F752164" w14:textId="77777777" w:rsidR="004A70B6" w:rsidRPr="004A70B6" w:rsidRDefault="004A70B6" w:rsidP="00900E49">
      <w:pPr>
        <w:rPr>
          <w:rFonts w:asciiTheme="majorHAnsi" w:hAnsiTheme="majorHAnsi"/>
        </w:rPr>
      </w:pPr>
      <w:bookmarkStart w:id="0" w:name="_GoBack"/>
    </w:p>
    <w:bookmarkEnd w:id="0"/>
    <w:p w14:paraId="0B8ED75E" w14:textId="77777777" w:rsidR="005D15C9" w:rsidRPr="004A70B6" w:rsidRDefault="005D15C9" w:rsidP="00900E49">
      <w:pPr>
        <w:pStyle w:val="ListParagraph"/>
        <w:numPr>
          <w:ilvl w:val="0"/>
          <w:numId w:val="12"/>
        </w:numPr>
        <w:rPr>
          <w:rFonts w:asciiTheme="majorHAnsi" w:hAnsiTheme="majorHAnsi"/>
        </w:rPr>
      </w:pPr>
      <w:r w:rsidRPr="005D15C9">
        <w:rPr>
          <w:rFonts w:asciiTheme="majorHAnsi" w:hAnsiTheme="majorHAnsi" w:cs="Verdana"/>
          <w:color w:val="262626"/>
        </w:rPr>
        <w:t xml:space="preserve">“Of more importance, but impossible to quantify, was the impact on people and animals. More people were displaced (770,000) than during the Dust Bowl migration during the </w:t>
      </w:r>
      <w:hyperlink r:id="rId39" w:history="1">
        <w:r w:rsidRPr="005D15C9">
          <w:rPr>
            <w:rFonts w:asciiTheme="majorHAnsi" w:hAnsiTheme="majorHAnsi" w:cs="Verdana"/>
            <w:color w:val="254CC9"/>
            <w:u w:val="single" w:color="254CC9"/>
          </w:rPr>
          <w:t>Great Depression</w:t>
        </w:r>
      </w:hyperlink>
      <w:r w:rsidRPr="005D15C9">
        <w:rPr>
          <w:rFonts w:asciiTheme="majorHAnsi" w:hAnsiTheme="majorHAnsi" w:cs="Verdana"/>
          <w:color w:val="262626"/>
        </w:rPr>
        <w:t>. About 1/10 of these (75,000 people) found out on their return that their homes had been destroyed” (Amadeo).</w:t>
      </w:r>
    </w:p>
    <w:p w14:paraId="01E8E30E" w14:textId="77777777" w:rsidR="004A70B6" w:rsidRPr="004A70B6" w:rsidRDefault="004A70B6" w:rsidP="00900E49">
      <w:pPr>
        <w:rPr>
          <w:rFonts w:asciiTheme="majorHAnsi" w:hAnsiTheme="majorHAnsi"/>
        </w:rPr>
      </w:pPr>
    </w:p>
    <w:p w14:paraId="5E5B4283" w14:textId="77777777" w:rsidR="005D15C9" w:rsidRPr="004A70B6" w:rsidRDefault="005D15C9" w:rsidP="00900E49">
      <w:pPr>
        <w:pStyle w:val="ListParagraph"/>
        <w:numPr>
          <w:ilvl w:val="0"/>
          <w:numId w:val="12"/>
        </w:numPr>
        <w:rPr>
          <w:rFonts w:asciiTheme="majorHAnsi" w:hAnsiTheme="majorHAnsi"/>
        </w:rPr>
      </w:pPr>
      <w:r w:rsidRPr="005D15C9">
        <w:rPr>
          <w:rFonts w:asciiTheme="majorHAnsi" w:hAnsiTheme="majorHAnsi"/>
        </w:rPr>
        <w:t>“</w:t>
      </w:r>
      <w:r w:rsidRPr="005D15C9">
        <w:rPr>
          <w:rFonts w:asciiTheme="majorHAnsi" w:hAnsiTheme="majorHAnsi" w:cs="Georgia"/>
          <w:u w:color="27518C"/>
        </w:rPr>
        <w:t>Hundreds of thousands of people were forced to flee their homes</w:t>
      </w:r>
      <w:r w:rsidRPr="005D15C9">
        <w:rPr>
          <w:rFonts w:asciiTheme="majorHAnsi" w:hAnsiTheme="majorHAnsi" w:cs="Georgia"/>
        </w:rPr>
        <w:t>,</w:t>
      </w:r>
      <w:r w:rsidRPr="005D15C9">
        <w:rPr>
          <w:rFonts w:asciiTheme="majorHAnsi" w:hAnsiTheme="majorHAnsi" w:cs="Georgia"/>
          <w:color w:val="262626"/>
        </w:rPr>
        <w:t xml:space="preserve"> and a portion of the city simply never returned. The population of New Orleans plummeted almost 54 percent, from 455,188 in July 2005 to 208,548 a year later, according to the </w:t>
      </w:r>
      <w:r w:rsidRPr="005D15C9">
        <w:rPr>
          <w:rFonts w:asciiTheme="majorHAnsi" w:hAnsiTheme="majorHAnsi" w:cs="Georgia"/>
        </w:rPr>
        <w:t>Greater New Orleans Community Data Center”</w:t>
      </w:r>
      <w:r w:rsidRPr="005D15C9">
        <w:rPr>
          <w:rFonts w:asciiTheme="majorHAnsi" w:hAnsiTheme="majorHAnsi" w:cs="Georgia"/>
          <w:color w:val="262626"/>
        </w:rPr>
        <w:t xml:space="preserve"> (Blackburn).</w:t>
      </w:r>
    </w:p>
    <w:p w14:paraId="6E137ECB" w14:textId="77777777" w:rsidR="004A70B6" w:rsidRPr="004A70B6" w:rsidRDefault="004A70B6" w:rsidP="00900E49">
      <w:pPr>
        <w:rPr>
          <w:rFonts w:asciiTheme="majorHAnsi" w:hAnsiTheme="majorHAnsi"/>
        </w:rPr>
      </w:pPr>
    </w:p>
    <w:p w14:paraId="7CF43577" w14:textId="77777777" w:rsidR="004A70B6" w:rsidRPr="004A70B6" w:rsidRDefault="004A70B6" w:rsidP="00900E49">
      <w:pPr>
        <w:pStyle w:val="ListParagraph"/>
        <w:widowControl w:val="0"/>
        <w:numPr>
          <w:ilvl w:val="0"/>
          <w:numId w:val="12"/>
        </w:numPr>
        <w:autoSpaceDE w:val="0"/>
        <w:autoSpaceDN w:val="0"/>
        <w:adjustRightInd w:val="0"/>
        <w:spacing w:after="240"/>
        <w:rPr>
          <w:rFonts w:asciiTheme="majorHAnsi" w:hAnsiTheme="majorHAnsi" w:cs="Times"/>
        </w:rPr>
      </w:pPr>
      <w:r w:rsidRPr="005D15C9">
        <w:rPr>
          <w:rFonts w:asciiTheme="majorHAnsi" w:hAnsiTheme="majorHAnsi" w:cs="Verdana"/>
          <w:color w:val="262626"/>
        </w:rPr>
        <w:t xml:space="preserve"> </w:t>
      </w:r>
      <w:r w:rsidR="005D15C9" w:rsidRPr="005D15C9">
        <w:rPr>
          <w:rFonts w:asciiTheme="majorHAnsi" w:hAnsiTheme="majorHAnsi" w:cs="Verdana"/>
          <w:color w:val="262626"/>
        </w:rPr>
        <w:t>“The city's tourism industry created $9.6 billion annually before Katrina, and has only recently returned to attracting 7.1 million visitors each year, up from 2.6 million in 2006” (Amadeo).</w:t>
      </w:r>
      <w:r>
        <w:rPr>
          <w:rFonts w:asciiTheme="majorHAnsi" w:hAnsiTheme="majorHAnsi" w:cs="Verdana"/>
          <w:color w:val="262626"/>
        </w:rPr>
        <w:br/>
      </w:r>
    </w:p>
    <w:p w14:paraId="3FB42305" w14:textId="77777777" w:rsidR="005D15C9" w:rsidRPr="005D15C9" w:rsidRDefault="005D15C9" w:rsidP="00900E49">
      <w:pPr>
        <w:pStyle w:val="ListParagraph"/>
        <w:numPr>
          <w:ilvl w:val="0"/>
          <w:numId w:val="12"/>
        </w:numPr>
        <w:rPr>
          <w:rFonts w:asciiTheme="majorHAnsi" w:hAnsiTheme="majorHAnsi" w:cs="Helvetica"/>
        </w:rPr>
      </w:pPr>
      <w:r w:rsidRPr="005D15C9">
        <w:rPr>
          <w:rFonts w:asciiTheme="majorHAnsi" w:hAnsiTheme="majorHAnsi" w:cs="Arial"/>
        </w:rPr>
        <w:t>“New Orleans is surrounded by water—Lake Pontchartrain, the Mississippi River, and the nearby Gulf of Mexico. Resting an average of six feet (two meters) below sea level, the city's safety has long depended on one of the world's most extensive levee systems” (Handwerk).</w:t>
      </w:r>
      <w:r w:rsidR="004A70B6">
        <w:rPr>
          <w:rFonts w:asciiTheme="majorHAnsi" w:hAnsiTheme="majorHAnsi" w:cs="Arial"/>
        </w:rPr>
        <w:br/>
      </w:r>
    </w:p>
    <w:p w14:paraId="7CB05C57" w14:textId="77777777" w:rsidR="00653A4B" w:rsidRPr="005D15C9" w:rsidRDefault="00653A4B" w:rsidP="00900E49">
      <w:pPr>
        <w:pStyle w:val="ListParagraph"/>
        <w:numPr>
          <w:ilvl w:val="0"/>
          <w:numId w:val="12"/>
        </w:numPr>
        <w:rPr>
          <w:rFonts w:asciiTheme="majorHAnsi" w:hAnsiTheme="majorHAnsi" w:cs="Helvetica"/>
        </w:rPr>
      </w:pPr>
      <w:r w:rsidRPr="005D15C9">
        <w:rPr>
          <w:rFonts w:asciiTheme="majorHAnsi" w:hAnsiTheme="majorHAnsi" w:cs="Helvetica"/>
        </w:rPr>
        <w:t>“</w:t>
      </w:r>
      <w:r w:rsidRPr="005D15C9">
        <w:rPr>
          <w:rFonts w:asciiTheme="majorHAnsi" w:hAnsiTheme="majorHAnsi" w:cs="Arial"/>
        </w:rPr>
        <w:t xml:space="preserve">Katrina's winds at landfall were 140 mph, which places the storm as a strong Category 4 on the </w:t>
      </w:r>
      <w:hyperlink r:id="rId40" w:history="1">
        <w:r w:rsidRPr="005D15C9">
          <w:rPr>
            <w:rFonts w:asciiTheme="majorHAnsi" w:hAnsiTheme="majorHAnsi" w:cs="Arial"/>
            <w:u w:val="single"/>
          </w:rPr>
          <w:t>Saffir-Simpson scale of hurricane intensity</w:t>
        </w:r>
      </w:hyperlink>
      <w:r w:rsidRPr="005D15C9">
        <w:rPr>
          <w:rFonts w:asciiTheme="majorHAnsi" w:hAnsiTheme="majorHAnsi" w:cs="Arial"/>
        </w:rPr>
        <w:t>” (Rice).</w:t>
      </w:r>
      <w:r w:rsidR="004A70B6">
        <w:rPr>
          <w:rFonts w:asciiTheme="majorHAnsi" w:hAnsiTheme="majorHAnsi" w:cs="Arial"/>
        </w:rPr>
        <w:br/>
      </w:r>
    </w:p>
    <w:p w14:paraId="14D37A88" w14:textId="77777777" w:rsidR="005D15C9" w:rsidRPr="005D15C9" w:rsidRDefault="005D15C9" w:rsidP="00900E49">
      <w:pPr>
        <w:pStyle w:val="ListParagraph"/>
        <w:numPr>
          <w:ilvl w:val="0"/>
          <w:numId w:val="12"/>
        </w:numPr>
        <w:rPr>
          <w:rFonts w:asciiTheme="majorHAnsi" w:hAnsiTheme="majorHAnsi"/>
        </w:rPr>
      </w:pPr>
      <w:r w:rsidRPr="005D15C9">
        <w:rPr>
          <w:rFonts w:asciiTheme="majorHAnsi" w:hAnsiTheme="majorHAnsi" w:cs="Georgia"/>
        </w:rPr>
        <w:t xml:space="preserve">“In New Orleans, floodwaters from the breached levee rose to rooftops in the poorest neighborhood, and in many areas residents were rescued from roofs of homes that became uninhabitable. The hurricane’s howling winds stripped 15-foot sections off the roof of the Superdome, where as many as </w:t>
      </w:r>
      <w:hyperlink r:id="rId41" w:history="1">
        <w:r w:rsidRPr="005D15C9">
          <w:rPr>
            <w:rFonts w:asciiTheme="majorHAnsi" w:hAnsiTheme="majorHAnsi" w:cs="Georgia"/>
            <w:color w:val="023067"/>
          </w:rPr>
          <w:t>10,000 evacuees</w:t>
        </w:r>
      </w:hyperlink>
      <w:r w:rsidRPr="005D15C9">
        <w:rPr>
          <w:rFonts w:asciiTheme="majorHAnsi" w:hAnsiTheme="majorHAnsi" w:cs="Georgia"/>
        </w:rPr>
        <w:t xml:space="preserve"> had taken shelter” (“Hurricane Katrina”).</w:t>
      </w:r>
    </w:p>
    <w:p w14:paraId="10106FE0" w14:textId="77777777" w:rsidR="00653A4B" w:rsidRPr="005D15C9" w:rsidRDefault="00653A4B" w:rsidP="00A2640D">
      <w:pPr>
        <w:pStyle w:val="ListParagraph"/>
        <w:widowControl w:val="0"/>
        <w:numPr>
          <w:ilvl w:val="0"/>
          <w:numId w:val="9"/>
        </w:numPr>
        <w:autoSpaceDE w:val="0"/>
        <w:autoSpaceDN w:val="0"/>
        <w:adjustRightInd w:val="0"/>
        <w:spacing w:after="260"/>
        <w:rPr>
          <w:rFonts w:asciiTheme="majorHAnsi" w:hAnsiTheme="majorHAnsi" w:cs="Arial"/>
          <w:color w:val="262626"/>
        </w:rPr>
      </w:pPr>
      <w:r w:rsidRPr="005D15C9">
        <w:rPr>
          <w:rFonts w:asciiTheme="majorHAnsi" w:hAnsiTheme="majorHAnsi" w:cs="Arial"/>
          <w:color w:val="262626"/>
        </w:rPr>
        <w:lastRenderedPageBreak/>
        <w:t>"’We found dozens of breaches throughout the levee system,’ says Peter Nicholson, who leads the American Society of Civil Engineers' levee-assessment team. Among the reasons for failure: Katrina's storm surge overtopped some sections. The cascade eroded soils from the base of the landward side of some levee sections, causing them to fail” (Spotts).</w:t>
      </w:r>
      <w:r w:rsidR="004A70B6">
        <w:rPr>
          <w:rFonts w:asciiTheme="majorHAnsi" w:hAnsiTheme="majorHAnsi" w:cs="Arial"/>
          <w:color w:val="262626"/>
        </w:rPr>
        <w:br/>
      </w:r>
    </w:p>
    <w:p w14:paraId="61A0AE41" w14:textId="77777777" w:rsidR="00653A4B" w:rsidRPr="005D15C9" w:rsidRDefault="00653A4B" w:rsidP="00A2640D">
      <w:pPr>
        <w:pStyle w:val="ListParagraph"/>
        <w:numPr>
          <w:ilvl w:val="0"/>
          <w:numId w:val="9"/>
        </w:numPr>
        <w:rPr>
          <w:rFonts w:asciiTheme="majorHAnsi" w:hAnsiTheme="majorHAnsi" w:cs="Helvetica"/>
        </w:rPr>
      </w:pPr>
      <w:r w:rsidRPr="005D15C9">
        <w:rPr>
          <w:rFonts w:asciiTheme="majorHAnsi" w:hAnsiTheme="majorHAnsi" w:cs="Helvetica"/>
        </w:rPr>
        <w:t>“By the evening of August 29, 2005, approximately 28 levee failures were reported throughout the city. Approximately 66% to 75% of the city was now under water” (“Civil Engineering”).</w:t>
      </w:r>
      <w:r w:rsidR="004A70B6">
        <w:rPr>
          <w:rFonts w:asciiTheme="majorHAnsi" w:hAnsiTheme="majorHAnsi" w:cs="Helvetica"/>
        </w:rPr>
        <w:br/>
      </w:r>
    </w:p>
    <w:p w14:paraId="6C49D132" w14:textId="77777777" w:rsidR="00653A4B" w:rsidRPr="005D15C9" w:rsidRDefault="00653A4B" w:rsidP="00A2640D">
      <w:pPr>
        <w:pStyle w:val="ListParagraph"/>
        <w:numPr>
          <w:ilvl w:val="0"/>
          <w:numId w:val="4"/>
        </w:numPr>
        <w:rPr>
          <w:rFonts w:asciiTheme="majorHAnsi" w:hAnsiTheme="majorHAnsi"/>
        </w:rPr>
      </w:pPr>
      <w:r w:rsidRPr="005D15C9">
        <w:rPr>
          <w:rFonts w:asciiTheme="majorHAnsi" w:hAnsiTheme="majorHAnsi" w:cs="Times"/>
        </w:rPr>
        <w:t>“In the aftermath of the storm, about 80 percent of the city (much of which is below sea level) was flooded. A recent article estimated damages in excess of $200 billion, making Katrina one of the most economically costly hurricanes ever to strike the United States” (Bergman 1).</w:t>
      </w:r>
      <w:r w:rsidR="004A70B6">
        <w:rPr>
          <w:rFonts w:asciiTheme="majorHAnsi" w:hAnsiTheme="majorHAnsi" w:cs="Times"/>
        </w:rPr>
        <w:br/>
      </w:r>
    </w:p>
    <w:p w14:paraId="66EB6658" w14:textId="77777777" w:rsidR="00653A4B" w:rsidRPr="005D15C9" w:rsidRDefault="00653A4B" w:rsidP="00A2640D">
      <w:pPr>
        <w:pStyle w:val="ListParagraph"/>
        <w:numPr>
          <w:ilvl w:val="0"/>
          <w:numId w:val="4"/>
        </w:numPr>
        <w:rPr>
          <w:rFonts w:asciiTheme="majorHAnsi" w:hAnsiTheme="majorHAnsi" w:cs="Georgia"/>
        </w:rPr>
      </w:pPr>
      <w:r w:rsidRPr="005D15C9">
        <w:rPr>
          <w:rFonts w:asciiTheme="majorHAnsi" w:hAnsiTheme="majorHAnsi" w:cs="Georgia"/>
        </w:rPr>
        <w:t>“Katrina's flooding struck hardest in such residential areas as Gentilly and the Lower Ninth Ward. While the waters largely spared the Central Business District and the French Quarter, more then 130,000 homes were damaged in the storm, some 70 percent of occupied units” (Blackburn).</w:t>
      </w:r>
      <w:r w:rsidR="004A70B6">
        <w:rPr>
          <w:rFonts w:asciiTheme="majorHAnsi" w:hAnsiTheme="majorHAnsi" w:cs="Georgia"/>
        </w:rPr>
        <w:br/>
      </w:r>
    </w:p>
    <w:p w14:paraId="6FC22F7C" w14:textId="77777777" w:rsidR="00653A4B" w:rsidRPr="009970B7" w:rsidRDefault="00653A4B" w:rsidP="005D15C9">
      <w:pPr>
        <w:pStyle w:val="ListParagraph"/>
        <w:widowControl w:val="0"/>
        <w:numPr>
          <w:ilvl w:val="0"/>
          <w:numId w:val="4"/>
        </w:numPr>
        <w:autoSpaceDE w:val="0"/>
        <w:autoSpaceDN w:val="0"/>
        <w:adjustRightInd w:val="0"/>
        <w:spacing w:after="240"/>
        <w:rPr>
          <w:rFonts w:asciiTheme="majorHAnsi" w:hAnsiTheme="majorHAnsi"/>
          <w:sz w:val="22"/>
          <w:szCs w:val="22"/>
        </w:rPr>
      </w:pPr>
      <w:r w:rsidRPr="005D15C9">
        <w:rPr>
          <w:rFonts w:asciiTheme="majorHAnsi" w:hAnsiTheme="majorHAnsi" w:cs="Times"/>
        </w:rPr>
        <w:t xml:space="preserve">“The over-the-year loss to the city economy averaged 95,000 jobs during the first 10 months after the hurricane. The job-loss trough occurred in No- vember 2005, when the employment total was 105,300 below what it had been a year earlier. Ten months after the hurricane, in June 2006, the over-the-year job loss had diminished to 92,900. The loss in wages during the 10 months following Katrina was approximately $2.9 billion, with 76 percent of it, or $2.2 bil- lion, associated with the </w:t>
      </w:r>
    </w:p>
    <w:p w14:paraId="07A48902" w14:textId="77777777" w:rsidR="00653A4B" w:rsidRPr="009970B7" w:rsidRDefault="00653A4B" w:rsidP="00653A4B">
      <w:pPr>
        <w:pStyle w:val="ListParagraph"/>
        <w:ind w:left="360"/>
        <w:rPr>
          <w:rFonts w:asciiTheme="majorHAnsi" w:hAnsiTheme="majorHAnsi"/>
        </w:rPr>
      </w:pPr>
    </w:p>
    <w:p w14:paraId="4E28C700" w14:textId="77777777" w:rsidR="00653A4B" w:rsidRPr="009970B7" w:rsidRDefault="00653A4B" w:rsidP="00653A4B">
      <w:pPr>
        <w:pStyle w:val="ListParagraph"/>
        <w:ind w:left="360"/>
        <w:rPr>
          <w:rFonts w:asciiTheme="majorHAnsi" w:hAnsiTheme="majorHAnsi"/>
        </w:rPr>
      </w:pPr>
    </w:p>
    <w:p w14:paraId="0D672A76" w14:textId="77777777" w:rsidR="00653A4B" w:rsidRPr="009970B7" w:rsidRDefault="00653A4B" w:rsidP="00653A4B">
      <w:pPr>
        <w:pStyle w:val="ListParagraph"/>
        <w:ind w:left="0"/>
        <w:rPr>
          <w:rFonts w:asciiTheme="majorHAnsi" w:hAnsiTheme="majorHAnsi"/>
        </w:rPr>
      </w:pPr>
    </w:p>
    <w:p w14:paraId="49D4B414" w14:textId="77777777" w:rsidR="00653A4B" w:rsidRPr="009970B7" w:rsidRDefault="00653A4B" w:rsidP="00653A4B">
      <w:pPr>
        <w:pStyle w:val="ListParagraph"/>
        <w:ind w:left="0"/>
        <w:rPr>
          <w:rFonts w:asciiTheme="majorHAnsi" w:hAnsiTheme="majorHAnsi"/>
          <w:b/>
        </w:rPr>
      </w:pPr>
    </w:p>
    <w:p w14:paraId="000D3A7D" w14:textId="77777777" w:rsidR="00653A4B" w:rsidRPr="009970B7" w:rsidRDefault="00653A4B" w:rsidP="00653A4B">
      <w:pPr>
        <w:pStyle w:val="ListParagraph"/>
        <w:ind w:left="0"/>
        <w:rPr>
          <w:rFonts w:asciiTheme="majorHAnsi" w:hAnsiTheme="majorHAnsi"/>
          <w:b/>
        </w:rPr>
      </w:pPr>
    </w:p>
    <w:p w14:paraId="16896B02" w14:textId="77777777" w:rsidR="00653A4B" w:rsidRPr="009970B7" w:rsidRDefault="00653A4B" w:rsidP="00653A4B">
      <w:pPr>
        <w:pStyle w:val="ListParagraph"/>
        <w:ind w:left="0"/>
        <w:rPr>
          <w:rFonts w:asciiTheme="majorHAnsi" w:hAnsiTheme="majorHAnsi"/>
          <w:b/>
        </w:rPr>
      </w:pPr>
    </w:p>
    <w:p w14:paraId="30DAFBE7" w14:textId="77777777" w:rsidR="00653A4B" w:rsidRPr="009970B7" w:rsidRDefault="00653A4B" w:rsidP="00653A4B">
      <w:pPr>
        <w:pStyle w:val="ListParagraph"/>
        <w:ind w:left="0"/>
        <w:rPr>
          <w:rFonts w:asciiTheme="majorHAnsi" w:hAnsiTheme="majorHAnsi"/>
          <w:b/>
        </w:rPr>
      </w:pPr>
    </w:p>
    <w:p w14:paraId="5BFE9BAF" w14:textId="77777777" w:rsidR="00653A4B" w:rsidRPr="009970B7" w:rsidRDefault="00653A4B" w:rsidP="00653A4B">
      <w:pPr>
        <w:pStyle w:val="ListParagraph"/>
        <w:ind w:left="0"/>
        <w:rPr>
          <w:rFonts w:asciiTheme="majorHAnsi" w:hAnsiTheme="majorHAnsi"/>
          <w:b/>
        </w:rPr>
      </w:pPr>
    </w:p>
    <w:p w14:paraId="51A77D3D" w14:textId="77777777" w:rsidR="00653A4B" w:rsidRPr="009970B7" w:rsidRDefault="00653A4B" w:rsidP="00653A4B">
      <w:pPr>
        <w:pStyle w:val="ListParagraph"/>
        <w:ind w:left="0"/>
        <w:rPr>
          <w:rFonts w:asciiTheme="majorHAnsi" w:hAnsiTheme="majorHAnsi"/>
          <w:b/>
        </w:rPr>
      </w:pPr>
    </w:p>
    <w:p w14:paraId="217C5FE2" w14:textId="77777777" w:rsidR="00653A4B" w:rsidRPr="009970B7" w:rsidRDefault="00653A4B" w:rsidP="00653A4B">
      <w:pPr>
        <w:pStyle w:val="ListParagraph"/>
        <w:ind w:left="0"/>
        <w:rPr>
          <w:rFonts w:asciiTheme="majorHAnsi" w:hAnsiTheme="majorHAnsi"/>
          <w:b/>
        </w:rPr>
      </w:pPr>
    </w:p>
    <w:p w14:paraId="3B7728F5" w14:textId="77777777" w:rsidR="00653A4B" w:rsidRPr="009970B7" w:rsidRDefault="00653A4B" w:rsidP="00653A4B">
      <w:pPr>
        <w:pStyle w:val="ListParagraph"/>
        <w:ind w:left="0"/>
        <w:rPr>
          <w:rFonts w:asciiTheme="majorHAnsi" w:hAnsiTheme="majorHAnsi"/>
          <w:b/>
        </w:rPr>
      </w:pPr>
    </w:p>
    <w:p w14:paraId="656B2042" w14:textId="77777777" w:rsidR="00653A4B" w:rsidRPr="009970B7" w:rsidRDefault="00653A4B" w:rsidP="00653A4B">
      <w:pPr>
        <w:pStyle w:val="ListParagraph"/>
        <w:ind w:left="0"/>
        <w:rPr>
          <w:rFonts w:asciiTheme="majorHAnsi" w:hAnsiTheme="majorHAnsi"/>
          <w:b/>
        </w:rPr>
      </w:pPr>
    </w:p>
    <w:p w14:paraId="59C17B56" w14:textId="77777777" w:rsidR="00653A4B" w:rsidRPr="009970B7" w:rsidRDefault="00653A4B" w:rsidP="00653A4B">
      <w:pPr>
        <w:rPr>
          <w:rFonts w:asciiTheme="majorHAnsi" w:hAnsiTheme="majorHAnsi"/>
          <w:b/>
        </w:rPr>
      </w:pPr>
      <w:r w:rsidRPr="009970B7">
        <w:rPr>
          <w:rFonts w:asciiTheme="majorHAnsi" w:hAnsiTheme="majorHAnsi"/>
          <w:b/>
        </w:rPr>
        <w:br w:type="page"/>
      </w:r>
    </w:p>
    <w:p w14:paraId="6EA579A4" w14:textId="77777777" w:rsidR="00BD4C13" w:rsidRPr="00653A4B" w:rsidRDefault="00653A4B" w:rsidP="00653A4B">
      <w:pPr>
        <w:jc w:val="center"/>
        <w:rPr>
          <w:rFonts w:asciiTheme="majorHAnsi" w:hAnsiTheme="majorHAnsi"/>
          <w:b/>
          <w:sz w:val="48"/>
          <w:szCs w:val="48"/>
        </w:rPr>
      </w:pPr>
      <w:r w:rsidRPr="00653A4B">
        <w:rPr>
          <w:rFonts w:asciiTheme="majorHAnsi" w:hAnsiTheme="majorHAnsi"/>
          <w:b/>
          <w:sz w:val="48"/>
          <w:szCs w:val="48"/>
        </w:rPr>
        <w:lastRenderedPageBreak/>
        <w:t>Informational Research &amp; Writing Process</w:t>
      </w:r>
    </w:p>
    <w:p w14:paraId="5D387BE4" w14:textId="77777777" w:rsidR="00653A4B" w:rsidRDefault="00653A4B" w:rsidP="00EA481E">
      <w:pPr>
        <w:rPr>
          <w:rFonts w:asciiTheme="majorHAnsi" w:hAnsiTheme="majorHAnsi"/>
          <w:b/>
          <w:sz w:val="56"/>
          <w:szCs w:val="56"/>
        </w:rPr>
      </w:pPr>
      <w:r>
        <w:rPr>
          <w:rFonts w:ascii="Calibri" w:hAnsi="Calibri" w:cs="Arial"/>
          <w:noProof/>
          <w:sz w:val="28"/>
          <w:szCs w:val="28"/>
        </w:rPr>
        <w:drawing>
          <wp:inline distT="0" distB="0" distL="0" distR="0" wp14:anchorId="72F682A6" wp14:editId="75FF1269">
            <wp:extent cx="5826406" cy="7744910"/>
            <wp:effectExtent l="0" t="0" r="0" b="78740"/>
            <wp:docPr id="17" name="Picture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14:paraId="5AF5C8A5" w14:textId="77777777" w:rsidR="00BD4C13" w:rsidRDefault="00BD4C13" w:rsidP="002C4B86">
      <w:pPr>
        <w:jc w:val="center"/>
        <w:rPr>
          <w:rFonts w:asciiTheme="majorHAnsi" w:hAnsiTheme="majorHAnsi"/>
          <w:b/>
          <w:sz w:val="56"/>
          <w:szCs w:val="56"/>
        </w:rPr>
      </w:pPr>
      <w:r>
        <w:rPr>
          <w:rFonts w:asciiTheme="majorHAnsi" w:hAnsiTheme="majorHAnsi"/>
          <w:b/>
          <w:sz w:val="56"/>
          <w:szCs w:val="56"/>
        </w:rPr>
        <w:lastRenderedPageBreak/>
        <w:t>Developing a Central I</w:t>
      </w:r>
      <w:r w:rsidR="002C4B86">
        <w:rPr>
          <w:rFonts w:asciiTheme="majorHAnsi" w:hAnsiTheme="majorHAnsi"/>
          <w:b/>
          <w:sz w:val="56"/>
          <w:szCs w:val="56"/>
        </w:rPr>
        <w:t>dea</w:t>
      </w:r>
    </w:p>
    <w:p w14:paraId="221F5495" w14:textId="77777777" w:rsidR="002C4B86" w:rsidRPr="002C4B86" w:rsidRDefault="002C4B86" w:rsidP="002C4B86">
      <w:pPr>
        <w:rPr>
          <w:rFonts w:asciiTheme="majorHAnsi" w:hAnsiTheme="majorHAnsi"/>
          <w:b/>
        </w:rPr>
      </w:pPr>
      <w:r w:rsidRPr="002C4B86">
        <w:rPr>
          <w:rFonts w:asciiTheme="majorHAnsi" w:hAnsiTheme="majorHAnsi"/>
          <w:b/>
        </w:rPr>
        <w:t>6</w:t>
      </w:r>
      <w:r w:rsidRPr="002C4B86">
        <w:rPr>
          <w:rFonts w:asciiTheme="majorHAnsi" w:hAnsiTheme="majorHAnsi"/>
          <w:b/>
          <w:vertAlign w:val="superscript"/>
        </w:rPr>
        <w:t>th</w:t>
      </w:r>
      <w:r w:rsidRPr="002C4B86">
        <w:rPr>
          <w:rFonts w:asciiTheme="majorHAnsi" w:hAnsiTheme="majorHAnsi"/>
          <w:b/>
        </w:rPr>
        <w:t xml:space="preserve"> grade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3006"/>
        <w:gridCol w:w="2914"/>
      </w:tblGrid>
      <w:tr w:rsidR="002C4B86" w:rsidRPr="006A04FD" w14:paraId="3BD80C1E" w14:textId="77777777" w:rsidTr="002C4B86">
        <w:tc>
          <w:tcPr>
            <w:tcW w:w="3432" w:type="dxa"/>
            <w:shd w:val="clear" w:color="auto" w:fill="auto"/>
          </w:tcPr>
          <w:p w14:paraId="26FCAE86"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Causes</w:t>
            </w:r>
          </w:p>
        </w:tc>
        <w:tc>
          <w:tcPr>
            <w:tcW w:w="3432" w:type="dxa"/>
            <w:shd w:val="clear" w:color="auto" w:fill="auto"/>
          </w:tcPr>
          <w:p w14:paraId="46C00EB7"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Event/Issue</w:t>
            </w:r>
          </w:p>
        </w:tc>
        <w:tc>
          <w:tcPr>
            <w:tcW w:w="3432" w:type="dxa"/>
            <w:shd w:val="clear" w:color="auto" w:fill="auto"/>
          </w:tcPr>
          <w:p w14:paraId="5101599F" w14:textId="77777777" w:rsidR="002C4B86" w:rsidRPr="006A04FD" w:rsidRDefault="002C4B86" w:rsidP="002C4B86">
            <w:pPr>
              <w:jc w:val="center"/>
              <w:rPr>
                <w:rFonts w:ascii="Calibri" w:eastAsia="Calibri" w:hAnsi="Calibri"/>
                <w:b/>
                <w:sz w:val="22"/>
                <w:szCs w:val="22"/>
              </w:rPr>
            </w:pPr>
            <w:r w:rsidRPr="006A04FD">
              <w:rPr>
                <w:rFonts w:ascii="Calibri" w:eastAsia="Calibri" w:hAnsi="Calibri"/>
                <w:b/>
                <w:sz w:val="22"/>
                <w:szCs w:val="22"/>
              </w:rPr>
              <w:t>Effect</w:t>
            </w:r>
            <w:r>
              <w:rPr>
                <w:rFonts w:ascii="Calibri" w:eastAsia="Calibri" w:hAnsi="Calibri"/>
                <w:b/>
                <w:sz w:val="22"/>
                <w:szCs w:val="22"/>
              </w:rPr>
              <w:t>s</w:t>
            </w:r>
          </w:p>
        </w:tc>
      </w:tr>
      <w:tr w:rsidR="002C4B86" w:rsidRPr="006A04FD" w14:paraId="17FB5328" w14:textId="77777777" w:rsidTr="002C4B86">
        <w:tc>
          <w:tcPr>
            <w:tcW w:w="3432" w:type="dxa"/>
            <w:shd w:val="clear" w:color="auto" w:fill="auto"/>
          </w:tcPr>
          <w:p w14:paraId="6A55AF31" w14:textId="77777777" w:rsidR="002C4B86" w:rsidRDefault="002C4B86" w:rsidP="002C4B86">
            <w:pPr>
              <w:ind w:left="720"/>
              <w:rPr>
                <w:rFonts w:ascii="Calibri" w:eastAsia="Calibri" w:hAnsi="Calibri"/>
                <w:sz w:val="22"/>
                <w:szCs w:val="22"/>
              </w:rPr>
            </w:pPr>
          </w:p>
          <w:p w14:paraId="742ED1E6" w14:textId="77777777" w:rsidR="005B6A41" w:rsidRDefault="005B6A41" w:rsidP="002C4B86">
            <w:pPr>
              <w:ind w:left="720"/>
              <w:rPr>
                <w:rFonts w:ascii="Calibri" w:eastAsia="Calibri" w:hAnsi="Calibri"/>
                <w:sz w:val="22"/>
                <w:szCs w:val="22"/>
              </w:rPr>
            </w:pPr>
          </w:p>
          <w:p w14:paraId="4337625C" w14:textId="77777777" w:rsidR="005B6A41" w:rsidRDefault="005B6A41" w:rsidP="002C4B86">
            <w:pPr>
              <w:ind w:left="720"/>
              <w:rPr>
                <w:rFonts w:ascii="Calibri" w:eastAsia="Calibri" w:hAnsi="Calibri"/>
                <w:sz w:val="22"/>
                <w:szCs w:val="22"/>
              </w:rPr>
            </w:pPr>
          </w:p>
          <w:p w14:paraId="3EC53C5D" w14:textId="77777777" w:rsidR="005B6A41" w:rsidRDefault="005B6A41" w:rsidP="002C4B86">
            <w:pPr>
              <w:ind w:left="720"/>
              <w:rPr>
                <w:rFonts w:ascii="Calibri" w:eastAsia="Calibri" w:hAnsi="Calibri"/>
                <w:sz w:val="22"/>
                <w:szCs w:val="22"/>
              </w:rPr>
            </w:pPr>
          </w:p>
          <w:p w14:paraId="2FA98691" w14:textId="77777777" w:rsidR="005B6A41" w:rsidRDefault="005B6A41" w:rsidP="002C4B86">
            <w:pPr>
              <w:ind w:left="720"/>
              <w:rPr>
                <w:rFonts w:ascii="Calibri" w:eastAsia="Calibri" w:hAnsi="Calibri"/>
                <w:sz w:val="22"/>
                <w:szCs w:val="22"/>
              </w:rPr>
            </w:pPr>
          </w:p>
          <w:p w14:paraId="159C26CB" w14:textId="77777777" w:rsidR="005B6A41" w:rsidRDefault="005B6A41" w:rsidP="002C4B86">
            <w:pPr>
              <w:ind w:left="720"/>
              <w:rPr>
                <w:rFonts w:ascii="Calibri" w:eastAsia="Calibri" w:hAnsi="Calibri"/>
                <w:sz w:val="22"/>
                <w:szCs w:val="22"/>
              </w:rPr>
            </w:pPr>
          </w:p>
          <w:p w14:paraId="2289037A" w14:textId="77777777" w:rsidR="005B6A41" w:rsidRDefault="005B6A41" w:rsidP="002C4B86">
            <w:pPr>
              <w:ind w:left="720"/>
              <w:rPr>
                <w:rFonts w:ascii="Calibri" w:eastAsia="Calibri" w:hAnsi="Calibri"/>
                <w:sz w:val="22"/>
                <w:szCs w:val="22"/>
              </w:rPr>
            </w:pPr>
          </w:p>
          <w:p w14:paraId="7D572EF7" w14:textId="77777777" w:rsidR="005B6A41" w:rsidRDefault="005B6A41" w:rsidP="002C4B86">
            <w:pPr>
              <w:ind w:left="720"/>
              <w:rPr>
                <w:rFonts w:ascii="Calibri" w:eastAsia="Calibri" w:hAnsi="Calibri"/>
                <w:sz w:val="22"/>
                <w:szCs w:val="22"/>
              </w:rPr>
            </w:pPr>
          </w:p>
          <w:p w14:paraId="14B1BD28" w14:textId="77777777" w:rsidR="005B6A41" w:rsidRPr="006A04FD" w:rsidRDefault="005B6A41" w:rsidP="002C4B86">
            <w:pPr>
              <w:ind w:left="720"/>
              <w:rPr>
                <w:rFonts w:ascii="Calibri" w:eastAsia="Calibri" w:hAnsi="Calibri"/>
                <w:sz w:val="22"/>
                <w:szCs w:val="22"/>
              </w:rPr>
            </w:pPr>
          </w:p>
        </w:tc>
        <w:tc>
          <w:tcPr>
            <w:tcW w:w="3432" w:type="dxa"/>
            <w:shd w:val="clear" w:color="auto" w:fill="auto"/>
          </w:tcPr>
          <w:p w14:paraId="01B27217" w14:textId="77777777" w:rsidR="002C4B86" w:rsidRPr="006A04FD" w:rsidRDefault="002C4B86" w:rsidP="002C4B86">
            <w:pPr>
              <w:rPr>
                <w:rFonts w:ascii="Calibri" w:eastAsia="Calibri" w:hAnsi="Calibri"/>
                <w:sz w:val="22"/>
                <w:szCs w:val="22"/>
              </w:rPr>
            </w:pPr>
          </w:p>
          <w:p w14:paraId="35CF8591" w14:textId="77777777" w:rsidR="002C4B86" w:rsidRPr="006A04FD" w:rsidRDefault="002C4B86" w:rsidP="002C4B86">
            <w:pPr>
              <w:rPr>
                <w:rFonts w:ascii="Calibri" w:eastAsia="Calibri" w:hAnsi="Calibri"/>
                <w:sz w:val="22"/>
                <w:szCs w:val="22"/>
              </w:rPr>
            </w:pPr>
          </w:p>
          <w:p w14:paraId="7543E1C5" w14:textId="77777777" w:rsidR="002C4B86" w:rsidRPr="006A04FD" w:rsidRDefault="002C4B86" w:rsidP="002C4B86">
            <w:pPr>
              <w:rPr>
                <w:rFonts w:ascii="Calibri" w:eastAsia="Calibri" w:hAnsi="Calibri"/>
                <w:sz w:val="22"/>
                <w:szCs w:val="22"/>
              </w:rPr>
            </w:pPr>
          </w:p>
          <w:p w14:paraId="48392818" w14:textId="77777777" w:rsidR="002C4B86" w:rsidRPr="006A04FD" w:rsidRDefault="002C4B86" w:rsidP="002C4B86">
            <w:pPr>
              <w:rPr>
                <w:rFonts w:ascii="Calibri" w:eastAsia="Calibri" w:hAnsi="Calibri"/>
                <w:sz w:val="22"/>
                <w:szCs w:val="22"/>
              </w:rPr>
            </w:pPr>
          </w:p>
          <w:p w14:paraId="53C3FF5A" w14:textId="77777777" w:rsidR="002C4B86" w:rsidRPr="006A04FD" w:rsidRDefault="002C4B86" w:rsidP="002C4B86">
            <w:pPr>
              <w:rPr>
                <w:rFonts w:ascii="Calibri" w:eastAsia="Calibri" w:hAnsi="Calibri"/>
                <w:sz w:val="22"/>
                <w:szCs w:val="22"/>
              </w:rPr>
            </w:pPr>
          </w:p>
        </w:tc>
        <w:tc>
          <w:tcPr>
            <w:tcW w:w="3432" w:type="dxa"/>
            <w:shd w:val="clear" w:color="auto" w:fill="auto"/>
          </w:tcPr>
          <w:p w14:paraId="21280959" w14:textId="77777777" w:rsidR="002C4B86" w:rsidRPr="006A04FD" w:rsidRDefault="002C4B86" w:rsidP="002C4B86">
            <w:pPr>
              <w:ind w:left="720"/>
              <w:rPr>
                <w:rFonts w:ascii="Calibri" w:eastAsia="Calibri" w:hAnsi="Calibri"/>
                <w:sz w:val="22"/>
                <w:szCs w:val="22"/>
              </w:rPr>
            </w:pPr>
          </w:p>
        </w:tc>
      </w:tr>
    </w:tbl>
    <w:p w14:paraId="1FB1E55F" w14:textId="77777777" w:rsidR="002C4B86" w:rsidRDefault="002C4B86" w:rsidP="002C4B86">
      <w:pPr>
        <w:jc w:val="center"/>
        <w:rPr>
          <w:rFonts w:asciiTheme="majorHAnsi" w:hAnsiTheme="majorHAnsi"/>
        </w:rPr>
      </w:pPr>
    </w:p>
    <w:p w14:paraId="06B93E10" w14:textId="77777777" w:rsidR="002C4B86" w:rsidRPr="002C4B86" w:rsidRDefault="002C4B86" w:rsidP="002C4B86">
      <w:pPr>
        <w:rPr>
          <w:rFonts w:asciiTheme="majorHAnsi" w:hAnsiTheme="majorHAnsi"/>
          <w:b/>
        </w:rPr>
      </w:pPr>
      <w:r w:rsidRPr="002C4B86">
        <w:rPr>
          <w:rFonts w:asciiTheme="majorHAnsi" w:hAnsiTheme="majorHAnsi"/>
          <w:b/>
        </w:rPr>
        <w:t>7</w:t>
      </w:r>
      <w:r w:rsidRPr="002C4B86">
        <w:rPr>
          <w:rFonts w:asciiTheme="majorHAnsi" w:hAnsiTheme="majorHAnsi"/>
          <w:b/>
          <w:vertAlign w:val="superscript"/>
        </w:rPr>
        <w:t>th</w:t>
      </w:r>
      <w:r w:rsidRPr="002C4B86">
        <w:rPr>
          <w:rFonts w:asciiTheme="majorHAnsi" w:hAnsiTheme="majorHAnsi"/>
          <w:b/>
        </w:rPr>
        <w:t xml:space="preserve"> grade</w:t>
      </w:r>
    </w:p>
    <w:tbl>
      <w:tblPr>
        <w:tblStyle w:val="TableGrid"/>
        <w:tblW w:w="0" w:type="auto"/>
        <w:tblLook w:val="04A0" w:firstRow="1" w:lastRow="0" w:firstColumn="1" w:lastColumn="0" w:noHBand="0" w:noVBand="1"/>
      </w:tblPr>
      <w:tblGrid>
        <w:gridCol w:w="4428"/>
        <w:gridCol w:w="4428"/>
      </w:tblGrid>
      <w:tr w:rsidR="002C4B86" w14:paraId="6EECB2EC" w14:textId="77777777" w:rsidTr="002C4B86">
        <w:tc>
          <w:tcPr>
            <w:tcW w:w="4428" w:type="dxa"/>
          </w:tcPr>
          <w:p w14:paraId="0B8EA968" w14:textId="77777777" w:rsidR="002C4B86" w:rsidRDefault="002C4B86" w:rsidP="00EA481E">
            <w:pPr>
              <w:rPr>
                <w:rFonts w:asciiTheme="majorHAnsi" w:hAnsiTheme="majorHAnsi"/>
                <w:b/>
                <w:sz w:val="20"/>
                <w:szCs w:val="20"/>
              </w:rPr>
            </w:pPr>
            <w:r>
              <w:rPr>
                <w:rFonts w:asciiTheme="majorHAnsi" w:hAnsiTheme="majorHAnsi"/>
                <w:b/>
                <w:sz w:val="20"/>
                <w:szCs w:val="20"/>
              </w:rPr>
              <w:t>Moment #1</w:t>
            </w:r>
          </w:p>
          <w:p w14:paraId="7B05BA18" w14:textId="77777777" w:rsidR="002C4B86" w:rsidRDefault="002C4B86" w:rsidP="00EA481E">
            <w:pPr>
              <w:rPr>
                <w:rFonts w:asciiTheme="majorHAnsi" w:hAnsiTheme="majorHAnsi"/>
                <w:b/>
                <w:sz w:val="20"/>
                <w:szCs w:val="20"/>
              </w:rPr>
            </w:pPr>
          </w:p>
          <w:p w14:paraId="25C11738" w14:textId="77777777" w:rsidR="002C4B86" w:rsidRPr="002C4B86" w:rsidRDefault="002C4B86" w:rsidP="00EA481E">
            <w:pPr>
              <w:rPr>
                <w:rFonts w:asciiTheme="majorHAnsi" w:hAnsiTheme="majorHAnsi"/>
                <w:b/>
                <w:sz w:val="20"/>
                <w:szCs w:val="20"/>
              </w:rPr>
            </w:pPr>
          </w:p>
        </w:tc>
        <w:tc>
          <w:tcPr>
            <w:tcW w:w="4428" w:type="dxa"/>
            <w:vMerge w:val="restart"/>
          </w:tcPr>
          <w:p w14:paraId="7BA4736A" w14:textId="77777777" w:rsidR="002C4B86" w:rsidRPr="002C4B86" w:rsidRDefault="002C4B86" w:rsidP="00EA481E">
            <w:pPr>
              <w:rPr>
                <w:rFonts w:asciiTheme="majorHAnsi" w:hAnsiTheme="majorHAnsi"/>
                <w:b/>
                <w:sz w:val="24"/>
                <w:szCs w:val="24"/>
              </w:rPr>
            </w:pPr>
            <w:r>
              <w:rPr>
                <w:rFonts w:asciiTheme="majorHAnsi" w:hAnsiTheme="majorHAnsi"/>
                <w:b/>
                <w:sz w:val="24"/>
                <w:szCs w:val="24"/>
              </w:rPr>
              <w:t>Why are these key moments for this historical event?</w:t>
            </w:r>
          </w:p>
        </w:tc>
      </w:tr>
      <w:tr w:rsidR="002C4B86" w14:paraId="447ADEEE" w14:textId="77777777" w:rsidTr="002C4B86">
        <w:tc>
          <w:tcPr>
            <w:tcW w:w="4428" w:type="dxa"/>
          </w:tcPr>
          <w:p w14:paraId="09990D09" w14:textId="77777777" w:rsidR="002C4B86" w:rsidRDefault="002C4B86" w:rsidP="00EA481E">
            <w:pPr>
              <w:rPr>
                <w:rFonts w:asciiTheme="majorHAnsi" w:hAnsiTheme="majorHAnsi"/>
                <w:b/>
                <w:sz w:val="20"/>
                <w:szCs w:val="20"/>
              </w:rPr>
            </w:pPr>
            <w:r>
              <w:rPr>
                <w:rFonts w:asciiTheme="majorHAnsi" w:hAnsiTheme="majorHAnsi"/>
                <w:b/>
                <w:sz w:val="20"/>
                <w:szCs w:val="20"/>
              </w:rPr>
              <w:t>Moment #2</w:t>
            </w:r>
          </w:p>
          <w:p w14:paraId="4F95CB24" w14:textId="77777777" w:rsidR="002C4B86" w:rsidRDefault="002C4B86" w:rsidP="00EA481E">
            <w:pPr>
              <w:rPr>
                <w:rFonts w:asciiTheme="majorHAnsi" w:hAnsiTheme="majorHAnsi"/>
                <w:b/>
                <w:sz w:val="20"/>
                <w:szCs w:val="20"/>
              </w:rPr>
            </w:pPr>
          </w:p>
          <w:p w14:paraId="409EF8BF" w14:textId="77777777" w:rsidR="002C4B86" w:rsidRPr="002C4B86" w:rsidRDefault="002C4B86" w:rsidP="00EA481E">
            <w:pPr>
              <w:rPr>
                <w:rFonts w:asciiTheme="majorHAnsi" w:hAnsiTheme="majorHAnsi"/>
                <w:b/>
                <w:sz w:val="20"/>
                <w:szCs w:val="20"/>
              </w:rPr>
            </w:pPr>
          </w:p>
        </w:tc>
        <w:tc>
          <w:tcPr>
            <w:tcW w:w="4428" w:type="dxa"/>
            <w:vMerge/>
          </w:tcPr>
          <w:p w14:paraId="2DB99AF8" w14:textId="77777777" w:rsidR="002C4B86" w:rsidRDefault="002C4B86" w:rsidP="00EA481E">
            <w:pPr>
              <w:rPr>
                <w:rFonts w:asciiTheme="majorHAnsi" w:hAnsiTheme="majorHAnsi"/>
                <w:b/>
                <w:sz w:val="56"/>
                <w:szCs w:val="56"/>
              </w:rPr>
            </w:pPr>
          </w:p>
        </w:tc>
      </w:tr>
      <w:tr w:rsidR="002C4B86" w14:paraId="149CEAFE" w14:textId="77777777" w:rsidTr="002C4B86">
        <w:tc>
          <w:tcPr>
            <w:tcW w:w="4428" w:type="dxa"/>
          </w:tcPr>
          <w:p w14:paraId="38C72B33" w14:textId="77777777" w:rsidR="002C4B86" w:rsidRDefault="002C4B86" w:rsidP="00EA481E">
            <w:pPr>
              <w:rPr>
                <w:rFonts w:asciiTheme="majorHAnsi" w:hAnsiTheme="majorHAnsi"/>
                <w:b/>
                <w:sz w:val="20"/>
                <w:szCs w:val="20"/>
              </w:rPr>
            </w:pPr>
            <w:r>
              <w:rPr>
                <w:rFonts w:asciiTheme="majorHAnsi" w:hAnsiTheme="majorHAnsi"/>
                <w:b/>
                <w:sz w:val="20"/>
                <w:szCs w:val="20"/>
              </w:rPr>
              <w:t>Moment #3</w:t>
            </w:r>
          </w:p>
          <w:p w14:paraId="4BD11C18" w14:textId="77777777" w:rsidR="002C4B86" w:rsidRDefault="002C4B86" w:rsidP="00EA481E">
            <w:pPr>
              <w:rPr>
                <w:rFonts w:asciiTheme="majorHAnsi" w:hAnsiTheme="majorHAnsi"/>
                <w:b/>
                <w:sz w:val="20"/>
                <w:szCs w:val="20"/>
              </w:rPr>
            </w:pPr>
          </w:p>
          <w:p w14:paraId="302F9305" w14:textId="77777777" w:rsidR="002C4B86" w:rsidRPr="002C4B86" w:rsidRDefault="002C4B86" w:rsidP="00EA481E">
            <w:pPr>
              <w:rPr>
                <w:rFonts w:asciiTheme="majorHAnsi" w:hAnsiTheme="majorHAnsi"/>
                <w:b/>
                <w:sz w:val="20"/>
                <w:szCs w:val="20"/>
              </w:rPr>
            </w:pPr>
          </w:p>
        </w:tc>
        <w:tc>
          <w:tcPr>
            <w:tcW w:w="4428" w:type="dxa"/>
            <w:vMerge/>
          </w:tcPr>
          <w:p w14:paraId="2C27F98A" w14:textId="77777777" w:rsidR="002C4B86" w:rsidRDefault="002C4B86" w:rsidP="00EA481E">
            <w:pPr>
              <w:rPr>
                <w:rFonts w:asciiTheme="majorHAnsi" w:hAnsiTheme="majorHAnsi"/>
                <w:b/>
                <w:sz w:val="56"/>
                <w:szCs w:val="56"/>
              </w:rPr>
            </w:pPr>
          </w:p>
        </w:tc>
      </w:tr>
      <w:tr w:rsidR="002C4B86" w14:paraId="06D84A0F" w14:textId="77777777" w:rsidTr="002C4B86">
        <w:tc>
          <w:tcPr>
            <w:tcW w:w="4428" w:type="dxa"/>
          </w:tcPr>
          <w:p w14:paraId="62EFCD2A" w14:textId="77777777" w:rsidR="002C4B86" w:rsidRDefault="002C4B86" w:rsidP="00EA481E">
            <w:pPr>
              <w:rPr>
                <w:rFonts w:asciiTheme="majorHAnsi" w:hAnsiTheme="majorHAnsi"/>
                <w:b/>
                <w:sz w:val="20"/>
                <w:szCs w:val="20"/>
              </w:rPr>
            </w:pPr>
            <w:r>
              <w:rPr>
                <w:rFonts w:asciiTheme="majorHAnsi" w:hAnsiTheme="majorHAnsi"/>
                <w:b/>
                <w:sz w:val="20"/>
                <w:szCs w:val="20"/>
              </w:rPr>
              <w:t>Moment #4</w:t>
            </w:r>
          </w:p>
          <w:p w14:paraId="249EBB9F" w14:textId="77777777" w:rsidR="002C4B86" w:rsidRDefault="002C4B86" w:rsidP="00EA481E">
            <w:pPr>
              <w:rPr>
                <w:rFonts w:asciiTheme="majorHAnsi" w:hAnsiTheme="majorHAnsi"/>
                <w:b/>
                <w:sz w:val="20"/>
                <w:szCs w:val="20"/>
              </w:rPr>
            </w:pPr>
          </w:p>
          <w:p w14:paraId="789083CC" w14:textId="77777777" w:rsidR="002C4B86" w:rsidRPr="002C4B86" w:rsidRDefault="002C4B86" w:rsidP="00EA481E">
            <w:pPr>
              <w:rPr>
                <w:rFonts w:asciiTheme="majorHAnsi" w:hAnsiTheme="majorHAnsi"/>
                <w:b/>
                <w:sz w:val="20"/>
                <w:szCs w:val="20"/>
              </w:rPr>
            </w:pPr>
          </w:p>
        </w:tc>
        <w:tc>
          <w:tcPr>
            <w:tcW w:w="4428" w:type="dxa"/>
            <w:vMerge/>
          </w:tcPr>
          <w:p w14:paraId="5B1D1C6C" w14:textId="77777777" w:rsidR="002C4B86" w:rsidRDefault="002C4B86" w:rsidP="00EA481E">
            <w:pPr>
              <w:rPr>
                <w:rFonts w:asciiTheme="majorHAnsi" w:hAnsiTheme="majorHAnsi"/>
                <w:b/>
                <w:sz w:val="56"/>
                <w:szCs w:val="56"/>
              </w:rPr>
            </w:pPr>
          </w:p>
        </w:tc>
      </w:tr>
    </w:tbl>
    <w:p w14:paraId="329DC75D" w14:textId="77777777" w:rsidR="00A5440D" w:rsidRDefault="00A5440D" w:rsidP="00EA481E">
      <w:pPr>
        <w:rPr>
          <w:rFonts w:asciiTheme="majorHAnsi" w:hAnsiTheme="majorHAnsi"/>
          <w:b/>
          <w:sz w:val="56"/>
          <w:szCs w:val="56"/>
        </w:rPr>
      </w:pPr>
    </w:p>
    <w:p w14:paraId="69F6112D" w14:textId="77777777" w:rsidR="002C4B86" w:rsidRPr="002C4B86" w:rsidRDefault="002C4B86" w:rsidP="002C4B86">
      <w:pPr>
        <w:rPr>
          <w:rFonts w:asciiTheme="majorHAnsi" w:hAnsiTheme="majorHAnsi"/>
          <w:b/>
        </w:rPr>
      </w:pPr>
      <w:r>
        <w:rPr>
          <w:rFonts w:asciiTheme="majorHAnsi" w:hAnsiTheme="majorHAnsi"/>
          <w:b/>
        </w:rPr>
        <w:t>8</w:t>
      </w:r>
      <w:r w:rsidRPr="002C4B86">
        <w:rPr>
          <w:rFonts w:asciiTheme="majorHAnsi" w:hAnsiTheme="majorHAnsi"/>
          <w:b/>
          <w:vertAlign w:val="superscript"/>
        </w:rPr>
        <w:t>th</w:t>
      </w:r>
      <w:r w:rsidRPr="002C4B86">
        <w:rPr>
          <w:rFonts w:asciiTheme="majorHAnsi" w:hAnsiTheme="majorHAnsi"/>
          <w:b/>
        </w:rPr>
        <w:t xml:space="preserve"> grade</w:t>
      </w:r>
      <w:r>
        <w:rPr>
          <w:rFonts w:asciiTheme="majorHAnsi" w:hAnsiTheme="majorHAns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2948"/>
        <w:gridCol w:w="2954"/>
      </w:tblGrid>
      <w:tr w:rsidR="002C4B86" w:rsidRPr="006A04FD" w14:paraId="57A0D259" w14:textId="77777777" w:rsidTr="002C4B86">
        <w:tc>
          <w:tcPr>
            <w:tcW w:w="3432" w:type="dxa"/>
            <w:shd w:val="clear" w:color="auto" w:fill="auto"/>
          </w:tcPr>
          <w:p w14:paraId="1FFDD5C0"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E50618">
              <w:rPr>
                <w:rFonts w:ascii="Calibri" w:eastAsia="Calibri" w:hAnsi="Calibri"/>
                <w:b/>
                <w:sz w:val="22"/>
                <w:szCs w:val="22"/>
              </w:rPr>
              <w:t>s</w:t>
            </w:r>
          </w:p>
        </w:tc>
        <w:tc>
          <w:tcPr>
            <w:tcW w:w="3432" w:type="dxa"/>
            <w:shd w:val="clear" w:color="auto" w:fill="auto"/>
          </w:tcPr>
          <w:p w14:paraId="67FDD787"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Similarities</w:t>
            </w:r>
          </w:p>
        </w:tc>
        <w:tc>
          <w:tcPr>
            <w:tcW w:w="3432" w:type="dxa"/>
            <w:shd w:val="clear" w:color="auto" w:fill="auto"/>
          </w:tcPr>
          <w:p w14:paraId="10423967" w14:textId="77777777" w:rsidR="002C4B86" w:rsidRPr="006A04FD" w:rsidRDefault="002C4B86" w:rsidP="002C4B86">
            <w:pPr>
              <w:jc w:val="center"/>
              <w:rPr>
                <w:rFonts w:ascii="Calibri" w:eastAsia="Calibri" w:hAnsi="Calibri"/>
                <w:b/>
                <w:sz w:val="22"/>
                <w:szCs w:val="22"/>
              </w:rPr>
            </w:pPr>
            <w:r>
              <w:rPr>
                <w:rFonts w:ascii="Calibri" w:eastAsia="Calibri" w:hAnsi="Calibri"/>
                <w:b/>
                <w:sz w:val="22"/>
                <w:szCs w:val="22"/>
              </w:rPr>
              <w:t>Difference</w:t>
            </w:r>
            <w:r w:rsidR="00702A21">
              <w:rPr>
                <w:rFonts w:ascii="Calibri" w:eastAsia="Calibri" w:hAnsi="Calibri"/>
                <w:b/>
                <w:sz w:val="22"/>
                <w:szCs w:val="22"/>
              </w:rPr>
              <w:t>s</w:t>
            </w:r>
          </w:p>
        </w:tc>
      </w:tr>
      <w:tr w:rsidR="002C4B86" w:rsidRPr="006A04FD" w14:paraId="07FFFBC7" w14:textId="77777777" w:rsidTr="002C4B86">
        <w:tc>
          <w:tcPr>
            <w:tcW w:w="3432" w:type="dxa"/>
            <w:shd w:val="clear" w:color="auto" w:fill="auto"/>
          </w:tcPr>
          <w:p w14:paraId="4FB2876F" w14:textId="77777777" w:rsidR="002C4B86" w:rsidRDefault="002C4B86" w:rsidP="002C4B86">
            <w:pPr>
              <w:ind w:left="720"/>
              <w:rPr>
                <w:rFonts w:ascii="Calibri" w:eastAsia="Calibri" w:hAnsi="Calibri"/>
                <w:sz w:val="22"/>
                <w:szCs w:val="22"/>
              </w:rPr>
            </w:pPr>
          </w:p>
          <w:p w14:paraId="0F0284C5" w14:textId="77777777" w:rsidR="002C4B86" w:rsidRDefault="002C4B86" w:rsidP="002C4B86">
            <w:pPr>
              <w:ind w:left="720"/>
              <w:rPr>
                <w:rFonts w:ascii="Calibri" w:eastAsia="Calibri" w:hAnsi="Calibri"/>
                <w:sz w:val="22"/>
                <w:szCs w:val="22"/>
              </w:rPr>
            </w:pPr>
          </w:p>
          <w:p w14:paraId="6EAC2C11"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5E237259" w14:textId="77777777" w:rsidR="002C4B86" w:rsidRDefault="002C4B86" w:rsidP="002C4B86">
            <w:pPr>
              <w:rPr>
                <w:rFonts w:ascii="Calibri" w:eastAsia="Calibri" w:hAnsi="Calibri"/>
                <w:sz w:val="22"/>
                <w:szCs w:val="22"/>
              </w:rPr>
            </w:pPr>
          </w:p>
          <w:p w14:paraId="10E6A903" w14:textId="77777777" w:rsidR="002C4B86" w:rsidRPr="006A04FD" w:rsidRDefault="002C4B86" w:rsidP="002C4B86">
            <w:pPr>
              <w:rPr>
                <w:rFonts w:ascii="Calibri" w:eastAsia="Calibri" w:hAnsi="Calibri"/>
                <w:sz w:val="22"/>
                <w:szCs w:val="22"/>
              </w:rPr>
            </w:pPr>
          </w:p>
        </w:tc>
        <w:tc>
          <w:tcPr>
            <w:tcW w:w="3432" w:type="dxa"/>
            <w:shd w:val="clear" w:color="auto" w:fill="auto"/>
          </w:tcPr>
          <w:p w14:paraId="7BEE820C" w14:textId="77777777" w:rsidR="002C4B86" w:rsidRPr="006A04FD" w:rsidRDefault="002C4B86" w:rsidP="002C4B86">
            <w:pPr>
              <w:ind w:left="720"/>
              <w:rPr>
                <w:rFonts w:ascii="Calibri" w:eastAsia="Calibri" w:hAnsi="Calibri"/>
                <w:sz w:val="22"/>
                <w:szCs w:val="22"/>
              </w:rPr>
            </w:pPr>
          </w:p>
        </w:tc>
      </w:tr>
      <w:tr w:rsidR="002C4B86" w:rsidRPr="006A04FD" w14:paraId="12BED0B3" w14:textId="77777777" w:rsidTr="002C4B86">
        <w:tc>
          <w:tcPr>
            <w:tcW w:w="3432" w:type="dxa"/>
            <w:shd w:val="clear" w:color="auto" w:fill="auto"/>
          </w:tcPr>
          <w:p w14:paraId="026AA6B0" w14:textId="77777777" w:rsidR="002C4B86" w:rsidRDefault="002C4B86" w:rsidP="002C4B86">
            <w:pPr>
              <w:ind w:left="720"/>
              <w:rPr>
                <w:rFonts w:ascii="Calibri" w:eastAsia="Calibri" w:hAnsi="Calibri"/>
                <w:sz w:val="22"/>
                <w:szCs w:val="22"/>
              </w:rPr>
            </w:pPr>
          </w:p>
          <w:p w14:paraId="5089538D" w14:textId="77777777" w:rsidR="002C4B86" w:rsidRDefault="002C4B86" w:rsidP="002C4B86">
            <w:pPr>
              <w:ind w:left="720"/>
              <w:rPr>
                <w:rFonts w:ascii="Calibri" w:eastAsia="Calibri" w:hAnsi="Calibri"/>
                <w:sz w:val="22"/>
                <w:szCs w:val="22"/>
              </w:rPr>
            </w:pPr>
          </w:p>
          <w:p w14:paraId="3F57291C"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0DD0DC56" w14:textId="77777777" w:rsidR="002C4B86" w:rsidRDefault="002C4B86" w:rsidP="002C4B86">
            <w:pPr>
              <w:rPr>
                <w:rFonts w:ascii="Calibri" w:eastAsia="Calibri" w:hAnsi="Calibri"/>
                <w:sz w:val="22"/>
                <w:szCs w:val="22"/>
              </w:rPr>
            </w:pPr>
          </w:p>
          <w:p w14:paraId="20A17575" w14:textId="77777777" w:rsidR="002C4B86" w:rsidRPr="006A04FD" w:rsidRDefault="002C4B86" w:rsidP="002C4B86">
            <w:pPr>
              <w:rPr>
                <w:rFonts w:ascii="Calibri" w:eastAsia="Calibri" w:hAnsi="Calibri"/>
                <w:sz w:val="22"/>
                <w:szCs w:val="22"/>
              </w:rPr>
            </w:pPr>
          </w:p>
        </w:tc>
        <w:tc>
          <w:tcPr>
            <w:tcW w:w="3432" w:type="dxa"/>
            <w:shd w:val="clear" w:color="auto" w:fill="auto"/>
          </w:tcPr>
          <w:p w14:paraId="6D23D567" w14:textId="77777777" w:rsidR="002C4B86" w:rsidRPr="006A04FD" w:rsidRDefault="002C4B86" w:rsidP="002C4B86">
            <w:pPr>
              <w:ind w:left="720"/>
              <w:rPr>
                <w:rFonts w:ascii="Calibri" w:eastAsia="Calibri" w:hAnsi="Calibri"/>
                <w:sz w:val="22"/>
                <w:szCs w:val="22"/>
              </w:rPr>
            </w:pPr>
          </w:p>
        </w:tc>
      </w:tr>
      <w:tr w:rsidR="002C4B86" w:rsidRPr="006A04FD" w14:paraId="5788085F" w14:textId="77777777" w:rsidTr="002C4B86">
        <w:tc>
          <w:tcPr>
            <w:tcW w:w="3432" w:type="dxa"/>
            <w:shd w:val="clear" w:color="auto" w:fill="auto"/>
          </w:tcPr>
          <w:p w14:paraId="3D59154E" w14:textId="77777777" w:rsidR="002C4B86" w:rsidRDefault="002C4B86" w:rsidP="002C4B86">
            <w:pPr>
              <w:ind w:left="720"/>
              <w:rPr>
                <w:rFonts w:ascii="Calibri" w:eastAsia="Calibri" w:hAnsi="Calibri"/>
                <w:sz w:val="22"/>
                <w:szCs w:val="22"/>
              </w:rPr>
            </w:pPr>
          </w:p>
          <w:p w14:paraId="1D93269B" w14:textId="77777777" w:rsidR="002C4B86" w:rsidRDefault="002C4B86" w:rsidP="002C4B86">
            <w:pPr>
              <w:ind w:left="720"/>
              <w:rPr>
                <w:rFonts w:ascii="Calibri" w:eastAsia="Calibri" w:hAnsi="Calibri"/>
                <w:sz w:val="22"/>
                <w:szCs w:val="22"/>
              </w:rPr>
            </w:pPr>
          </w:p>
          <w:p w14:paraId="313CD6E9" w14:textId="77777777" w:rsidR="002C4B86" w:rsidRPr="006A04FD" w:rsidRDefault="002C4B86" w:rsidP="002C4B86">
            <w:pPr>
              <w:ind w:left="720"/>
              <w:rPr>
                <w:rFonts w:ascii="Calibri" w:eastAsia="Calibri" w:hAnsi="Calibri"/>
                <w:sz w:val="22"/>
                <w:szCs w:val="22"/>
              </w:rPr>
            </w:pPr>
          </w:p>
        </w:tc>
        <w:tc>
          <w:tcPr>
            <w:tcW w:w="3432" w:type="dxa"/>
            <w:shd w:val="clear" w:color="auto" w:fill="auto"/>
          </w:tcPr>
          <w:p w14:paraId="060D70E1" w14:textId="77777777" w:rsidR="002C4B86" w:rsidRDefault="002C4B86" w:rsidP="002C4B86">
            <w:pPr>
              <w:rPr>
                <w:rFonts w:ascii="Calibri" w:eastAsia="Calibri" w:hAnsi="Calibri"/>
                <w:sz w:val="22"/>
                <w:szCs w:val="22"/>
              </w:rPr>
            </w:pPr>
          </w:p>
          <w:p w14:paraId="4CB01F1C" w14:textId="77777777" w:rsidR="002C4B86" w:rsidRDefault="002C4B86" w:rsidP="002C4B86">
            <w:pPr>
              <w:rPr>
                <w:rFonts w:ascii="Calibri" w:eastAsia="Calibri" w:hAnsi="Calibri"/>
                <w:sz w:val="22"/>
                <w:szCs w:val="22"/>
              </w:rPr>
            </w:pPr>
          </w:p>
        </w:tc>
        <w:tc>
          <w:tcPr>
            <w:tcW w:w="3432" w:type="dxa"/>
            <w:shd w:val="clear" w:color="auto" w:fill="auto"/>
          </w:tcPr>
          <w:p w14:paraId="1BA657EE" w14:textId="77777777" w:rsidR="002C4B86" w:rsidRPr="006A04FD" w:rsidRDefault="002C4B86" w:rsidP="002C4B86">
            <w:pPr>
              <w:ind w:left="720"/>
              <w:rPr>
                <w:rFonts w:ascii="Calibri" w:eastAsia="Calibri" w:hAnsi="Calibri"/>
                <w:sz w:val="22"/>
                <w:szCs w:val="22"/>
              </w:rPr>
            </w:pPr>
          </w:p>
        </w:tc>
      </w:tr>
    </w:tbl>
    <w:p w14:paraId="18B60639" w14:textId="77777777" w:rsidR="00016A78" w:rsidRDefault="00016A78" w:rsidP="00EA481E">
      <w:pPr>
        <w:rPr>
          <w:rFonts w:asciiTheme="majorHAnsi" w:hAnsiTheme="majorHAnsi"/>
          <w:b/>
          <w:sz w:val="56"/>
          <w:szCs w:val="56"/>
        </w:rPr>
      </w:pPr>
    </w:p>
    <w:p w14:paraId="1A1966CA" w14:textId="77777777" w:rsidR="005B6A41" w:rsidRDefault="002C4B86" w:rsidP="005B6A41">
      <w:pPr>
        <w:jc w:val="center"/>
        <w:rPr>
          <w:rFonts w:ascii="Calibri" w:hAnsi="Calibri"/>
          <w:b/>
          <w:sz w:val="36"/>
          <w:szCs w:val="36"/>
        </w:rPr>
      </w:pPr>
      <w:r w:rsidRPr="002C4B86">
        <w:rPr>
          <w:rFonts w:ascii="Calibri" w:hAnsi="Calibri"/>
          <w:b/>
          <w:sz w:val="36"/>
          <w:szCs w:val="36"/>
        </w:rPr>
        <w:t>In 2-3 sentences, explain the central idea you recorded in the table above.</w:t>
      </w:r>
    </w:p>
    <w:p w14:paraId="5B89220E" w14:textId="77777777" w:rsidR="00111685" w:rsidRDefault="00111685" w:rsidP="00111685">
      <w:pPr>
        <w:jc w:val="center"/>
        <w:rPr>
          <w:rFonts w:ascii="Calibri" w:hAnsi="Calibri"/>
          <w:b/>
          <w:sz w:val="36"/>
          <w:szCs w:val="36"/>
        </w:rPr>
      </w:pPr>
      <w:r>
        <w:rPr>
          <w:rFonts w:ascii="Calibri" w:hAnsi="Calibri"/>
          <w:b/>
          <w:sz w:val="36"/>
          <w:szCs w:val="36"/>
        </w:rPr>
        <w:lastRenderedPageBreak/>
        <w:t>Finding a Structure</w:t>
      </w:r>
    </w:p>
    <w:p w14:paraId="36EC68A6" w14:textId="77777777" w:rsidR="00111685" w:rsidRPr="006A04FD" w:rsidRDefault="00111685" w:rsidP="00111685">
      <w:pPr>
        <w:jc w:val="center"/>
        <w:rPr>
          <w:rFonts w:ascii="Calibri" w:hAnsi="Calibri"/>
          <w:b/>
        </w:rPr>
      </w:pPr>
      <w:r w:rsidRPr="006A04FD">
        <w:rPr>
          <w:rFonts w:ascii="Calibri" w:hAnsi="Calibri"/>
          <w:b/>
        </w:rPr>
        <w:t>Possible Structures for Cause and Effect Essays</w:t>
      </w:r>
    </w:p>
    <w:p w14:paraId="267781EC" w14:textId="77777777" w:rsidR="00111685" w:rsidRDefault="00111685" w:rsidP="00111685">
      <w:pPr>
        <w:jc w:val="right"/>
        <w:rPr>
          <w:rFonts w:ascii="Calibri" w:hAnsi="Calibri"/>
        </w:rPr>
      </w:pPr>
    </w:p>
    <w:p w14:paraId="51BFF780" w14:textId="77777777" w:rsidR="00111685" w:rsidRPr="006A04FD" w:rsidRDefault="00111685" w:rsidP="00111685">
      <w:pPr>
        <w:rPr>
          <w:rFonts w:ascii="Calibri" w:hAnsi="Calibri"/>
        </w:rPr>
      </w:pPr>
      <w:r>
        <w:rPr>
          <w:rFonts w:ascii="Calibri" w:hAnsi="Calibri"/>
        </w:rPr>
        <w:t>A.</w:t>
      </w:r>
    </w:p>
    <w:p w14:paraId="4C86CF41" w14:textId="77777777" w:rsidR="00111685" w:rsidRPr="006A04FD" w:rsidRDefault="00111685" w:rsidP="00111685">
      <w:pPr>
        <w:ind w:left="720"/>
        <w:rPr>
          <w:rFonts w:ascii="Calibri" w:hAnsi="Calibri"/>
          <w:noProof/>
        </w:rPr>
      </w:pPr>
      <w:r>
        <w:rPr>
          <w:rFonts w:ascii="Calibri" w:hAnsi="Calibri"/>
          <w:noProof/>
        </w:rPr>
        <w:drawing>
          <wp:inline distT="0" distB="0" distL="0" distR="0" wp14:anchorId="55724CF1" wp14:editId="1CFE8AB3">
            <wp:extent cx="3086100" cy="1278255"/>
            <wp:effectExtent l="0" t="76200" r="0" b="118745"/>
            <wp:docPr id="3"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6AC9BDB6" w14:textId="77777777" w:rsidR="00111685" w:rsidRPr="006A04FD" w:rsidRDefault="00111685" w:rsidP="00111685">
      <w:pPr>
        <w:rPr>
          <w:rFonts w:ascii="Calibri" w:hAnsi="Calibri"/>
          <w:noProof/>
        </w:rPr>
      </w:pPr>
      <w:r>
        <w:rPr>
          <w:rFonts w:ascii="Calibri" w:hAnsi="Calibri"/>
          <w:noProof/>
        </w:rPr>
        <w:t>B.</w:t>
      </w:r>
    </w:p>
    <w:p w14:paraId="587FEBCC" w14:textId="77777777" w:rsidR="00111685" w:rsidRPr="006A04FD" w:rsidRDefault="00111685" w:rsidP="00111685">
      <w:pPr>
        <w:ind w:left="720"/>
        <w:rPr>
          <w:rFonts w:ascii="Calibri" w:hAnsi="Calibri"/>
          <w:noProof/>
        </w:rPr>
      </w:pPr>
      <w:r>
        <w:rPr>
          <w:rFonts w:ascii="Calibri" w:hAnsi="Calibri"/>
          <w:noProof/>
        </w:rPr>
        <w:drawing>
          <wp:inline distT="0" distB="0" distL="0" distR="0" wp14:anchorId="6C1BC400" wp14:editId="003B1F14">
            <wp:extent cx="3200400" cy="1174750"/>
            <wp:effectExtent l="0" t="76200" r="0" b="120650"/>
            <wp:docPr id="4"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3E85D48A" w14:textId="77777777" w:rsidR="00111685" w:rsidRPr="006A04FD" w:rsidRDefault="00111685" w:rsidP="00111685">
      <w:pPr>
        <w:ind w:left="720"/>
        <w:rPr>
          <w:rFonts w:ascii="Calibri" w:hAnsi="Calibri"/>
          <w:noProof/>
        </w:rPr>
      </w:pPr>
    </w:p>
    <w:p w14:paraId="2F378D66" w14:textId="77777777" w:rsidR="00111685" w:rsidRPr="006A04FD" w:rsidRDefault="00111685" w:rsidP="00111685">
      <w:pPr>
        <w:rPr>
          <w:rFonts w:ascii="Calibri" w:hAnsi="Calibri"/>
          <w:noProof/>
        </w:rPr>
      </w:pPr>
      <w:r>
        <w:rPr>
          <w:rFonts w:ascii="Calibri" w:hAnsi="Calibri"/>
          <w:noProof/>
        </w:rPr>
        <w:t>C.</w:t>
      </w:r>
    </w:p>
    <w:p w14:paraId="01383EAD" w14:textId="77777777" w:rsidR="00111685" w:rsidRDefault="00111685" w:rsidP="00111685">
      <w:pPr>
        <w:ind w:left="720"/>
        <w:rPr>
          <w:rFonts w:ascii="Calibri" w:hAnsi="Calibri"/>
          <w:noProof/>
        </w:rPr>
      </w:pPr>
      <w:r>
        <w:rPr>
          <w:rFonts w:ascii="Calibri" w:hAnsi="Calibri"/>
          <w:noProof/>
        </w:rPr>
        <w:drawing>
          <wp:inline distT="0" distB="0" distL="0" distR="0" wp14:anchorId="7723E51B" wp14:editId="37192868">
            <wp:extent cx="3660494" cy="1828800"/>
            <wp:effectExtent l="0" t="0" r="0" b="0"/>
            <wp:docPr id="5"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65C9244C" w14:textId="77777777" w:rsidR="00111685" w:rsidRDefault="00111685" w:rsidP="00111685">
      <w:pPr>
        <w:ind w:left="720"/>
        <w:rPr>
          <w:rFonts w:ascii="Calibri" w:hAnsi="Calibri"/>
          <w:noProof/>
        </w:rPr>
      </w:pPr>
    </w:p>
    <w:p w14:paraId="70827351" w14:textId="77777777" w:rsidR="00111685" w:rsidRDefault="00111685" w:rsidP="00111685">
      <w:pPr>
        <w:ind w:left="720"/>
        <w:rPr>
          <w:rFonts w:ascii="Calibri" w:hAnsi="Calibri"/>
          <w:noProof/>
        </w:rPr>
      </w:pPr>
    </w:p>
    <w:p w14:paraId="578ECB75" w14:textId="77777777" w:rsidR="00111685" w:rsidRDefault="00111685" w:rsidP="00111685">
      <w:pPr>
        <w:ind w:left="720"/>
        <w:rPr>
          <w:rFonts w:ascii="Calibri" w:hAnsi="Calibri"/>
          <w:noProof/>
        </w:rPr>
      </w:pPr>
    </w:p>
    <w:p w14:paraId="1C202A0A" w14:textId="77777777" w:rsidR="00111685" w:rsidRPr="006A04FD" w:rsidRDefault="00111685" w:rsidP="00111685">
      <w:pPr>
        <w:jc w:val="center"/>
        <w:rPr>
          <w:rFonts w:ascii="Calibri" w:hAnsi="Calibri"/>
          <w:b/>
        </w:rPr>
      </w:pPr>
      <w:r>
        <w:rPr>
          <w:rFonts w:ascii="Calibri" w:hAnsi="Calibri"/>
          <w:b/>
        </w:rPr>
        <w:t>Possible Structure</w:t>
      </w:r>
      <w:r w:rsidRPr="006A04FD">
        <w:rPr>
          <w:rFonts w:ascii="Calibri" w:hAnsi="Calibri"/>
          <w:b/>
        </w:rPr>
        <w:t xml:space="preserve"> for </w:t>
      </w:r>
      <w:r>
        <w:rPr>
          <w:rFonts w:ascii="Calibri" w:hAnsi="Calibri"/>
          <w:b/>
        </w:rPr>
        <w:t>Chronological</w:t>
      </w:r>
    </w:p>
    <w:p w14:paraId="18F96FA4" w14:textId="77777777" w:rsidR="00111685" w:rsidRDefault="00111685" w:rsidP="00111685">
      <w:pPr>
        <w:ind w:left="720"/>
        <w:rPr>
          <w:rFonts w:ascii="Calibri" w:hAnsi="Calibri"/>
          <w:noProof/>
        </w:rPr>
      </w:pPr>
    </w:p>
    <w:p w14:paraId="343CAE49" w14:textId="77777777" w:rsidR="00111685" w:rsidRDefault="00111685" w:rsidP="00111685">
      <w:pPr>
        <w:ind w:left="720"/>
        <w:rPr>
          <w:rFonts w:ascii="Calibri" w:hAnsi="Calibri"/>
          <w:noProof/>
        </w:rPr>
      </w:pPr>
      <w:r>
        <w:rPr>
          <w:rFonts w:ascii="Calibri" w:hAnsi="Calibri"/>
          <w:noProof/>
        </w:rPr>
        <w:drawing>
          <wp:inline distT="0" distB="0" distL="0" distR="0" wp14:anchorId="5B2FFFB6" wp14:editId="5B71D277">
            <wp:extent cx="4204299" cy="931653"/>
            <wp:effectExtent l="50800" t="0" r="38100" b="0"/>
            <wp:docPr id="6"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16F6F9D8" w14:textId="77777777" w:rsidR="00111685" w:rsidRDefault="00111685" w:rsidP="00111685">
      <w:pPr>
        <w:ind w:left="720"/>
        <w:rPr>
          <w:rFonts w:ascii="Calibri" w:hAnsi="Calibri"/>
          <w:noProof/>
        </w:rPr>
      </w:pPr>
    </w:p>
    <w:p w14:paraId="1BDB8659" w14:textId="77777777" w:rsidR="00111685" w:rsidRDefault="00111685" w:rsidP="00111685">
      <w:pPr>
        <w:ind w:left="720"/>
        <w:rPr>
          <w:rFonts w:ascii="Calibri" w:hAnsi="Calibri"/>
          <w:noProof/>
        </w:rPr>
      </w:pPr>
    </w:p>
    <w:p w14:paraId="4FBDC49F" w14:textId="77777777" w:rsidR="00111685" w:rsidRDefault="00111685" w:rsidP="00111685">
      <w:pPr>
        <w:ind w:left="720"/>
        <w:rPr>
          <w:rFonts w:ascii="Calibri" w:hAnsi="Calibri"/>
          <w:noProof/>
        </w:rPr>
      </w:pPr>
    </w:p>
    <w:p w14:paraId="3E2CDBC2" w14:textId="77777777" w:rsidR="00111685" w:rsidRDefault="00111685" w:rsidP="00111685">
      <w:pPr>
        <w:jc w:val="center"/>
        <w:rPr>
          <w:rFonts w:ascii="Calibri" w:hAnsi="Calibri"/>
          <w:b/>
        </w:rPr>
      </w:pPr>
      <w:r>
        <w:rPr>
          <w:rFonts w:ascii="Calibri" w:hAnsi="Calibri"/>
          <w:b/>
        </w:rPr>
        <w:t>P</w:t>
      </w:r>
      <w:r w:rsidRPr="006A04FD">
        <w:rPr>
          <w:rFonts w:ascii="Calibri" w:hAnsi="Calibri"/>
          <w:b/>
        </w:rPr>
        <w:t xml:space="preserve">ossible Structures for </w:t>
      </w:r>
      <w:r>
        <w:rPr>
          <w:rFonts w:ascii="Calibri" w:hAnsi="Calibri"/>
          <w:b/>
        </w:rPr>
        <w:t>Compare/Contrast</w:t>
      </w:r>
      <w:r w:rsidRPr="006A04FD">
        <w:rPr>
          <w:rFonts w:ascii="Calibri" w:hAnsi="Calibri"/>
          <w:b/>
        </w:rPr>
        <w:t xml:space="preserve"> Essays</w:t>
      </w:r>
    </w:p>
    <w:p w14:paraId="59F76CB4" w14:textId="77777777" w:rsidR="00111685" w:rsidRDefault="00111685" w:rsidP="00111685">
      <w:pPr>
        <w:rPr>
          <w:rFonts w:ascii="Calibri" w:eastAsia="Calibri" w:hAnsi="Calibri"/>
          <w:b/>
          <w:sz w:val="28"/>
          <w:szCs w:val="28"/>
        </w:rPr>
      </w:pPr>
    </w:p>
    <w:p w14:paraId="04121D52" w14:textId="77777777" w:rsidR="00111685" w:rsidRDefault="00111685" w:rsidP="00111685">
      <w:pPr>
        <w:rPr>
          <w:rFonts w:ascii="Calibri" w:eastAsia="Calibri" w:hAnsi="Calibri"/>
          <w:b/>
          <w:sz w:val="28"/>
          <w:szCs w:val="28"/>
        </w:rPr>
      </w:pPr>
    </w:p>
    <w:p w14:paraId="45FB83CB" w14:textId="77777777" w:rsidR="00111685" w:rsidRPr="00A677CD" w:rsidRDefault="00111685" w:rsidP="00111685">
      <w:pPr>
        <w:rPr>
          <w:rFonts w:ascii="Calibri" w:eastAsia="Calibri" w:hAnsi="Calibri"/>
          <w:b/>
          <w:sz w:val="28"/>
          <w:szCs w:val="28"/>
        </w:rPr>
      </w:pPr>
      <w:r w:rsidRPr="00A677CD">
        <w:rPr>
          <w:rFonts w:ascii="Calibri" w:eastAsia="Calibri" w:hAnsi="Calibri"/>
          <w:b/>
          <w:sz w:val="28"/>
          <w:szCs w:val="28"/>
        </w:rPr>
        <w:t>Block Format</w:t>
      </w:r>
    </w:p>
    <w:p w14:paraId="5CFBD4A4" w14:textId="77777777" w:rsidR="00111685" w:rsidRDefault="00111685" w:rsidP="00111685">
      <w:pPr>
        <w:rPr>
          <w:rFonts w:ascii="Calibri" w:eastAsia="Calibri" w:hAnsi="Calibri"/>
          <w:b/>
          <w:sz w:val="28"/>
          <w:szCs w:val="28"/>
        </w:rPr>
      </w:pPr>
    </w:p>
    <w:p w14:paraId="441985DF" w14:textId="77777777" w:rsidR="00111685" w:rsidRDefault="00111685" w:rsidP="00111685">
      <w:pPr>
        <w:rPr>
          <w:rFonts w:ascii="Calibri" w:eastAsia="Calibri" w:hAnsi="Calibri"/>
          <w:b/>
          <w:sz w:val="28"/>
          <w:szCs w:val="28"/>
        </w:rPr>
      </w:pPr>
      <w:r>
        <w:rPr>
          <w:noProof/>
        </w:rPr>
        <w:drawing>
          <wp:inline distT="0" distB="0" distL="0" distR="0" wp14:anchorId="38A407E8" wp14:editId="07D01F9C">
            <wp:extent cx="3561715" cy="2159000"/>
            <wp:effectExtent l="101600" t="25400" r="95885" b="0"/>
            <wp:docPr id="14" name="Picture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7" r:lo="rId68" r:qs="rId69" r:cs="rId70"/>
              </a:graphicData>
            </a:graphic>
          </wp:inline>
        </w:drawing>
      </w:r>
    </w:p>
    <w:p w14:paraId="2231A43D" w14:textId="77777777" w:rsidR="00111685" w:rsidRDefault="00111685" w:rsidP="00111685">
      <w:pPr>
        <w:rPr>
          <w:rFonts w:ascii="Calibri" w:eastAsia="Calibri" w:hAnsi="Calibri"/>
          <w:b/>
          <w:sz w:val="28"/>
          <w:szCs w:val="28"/>
        </w:rPr>
      </w:pPr>
    </w:p>
    <w:p w14:paraId="65768509" w14:textId="77777777" w:rsidR="00111685" w:rsidRDefault="00111685" w:rsidP="00111685">
      <w:pPr>
        <w:rPr>
          <w:rFonts w:ascii="Calibri" w:eastAsia="Calibri" w:hAnsi="Calibri"/>
          <w:b/>
          <w:sz w:val="28"/>
          <w:szCs w:val="28"/>
        </w:rPr>
      </w:pPr>
    </w:p>
    <w:p w14:paraId="0EDA920C" w14:textId="77777777" w:rsidR="00111685" w:rsidRDefault="00111685" w:rsidP="00111685">
      <w:pPr>
        <w:rPr>
          <w:rFonts w:ascii="Calibri" w:eastAsia="Calibri" w:hAnsi="Calibri"/>
          <w:b/>
          <w:sz w:val="28"/>
          <w:szCs w:val="28"/>
        </w:rPr>
      </w:pPr>
    </w:p>
    <w:p w14:paraId="72219FC9" w14:textId="77777777" w:rsidR="00111685" w:rsidRPr="00A677CD" w:rsidRDefault="00111685" w:rsidP="00111685">
      <w:pPr>
        <w:rPr>
          <w:rFonts w:ascii="Calibri" w:eastAsia="Calibri" w:hAnsi="Calibri"/>
          <w:b/>
          <w:sz w:val="28"/>
          <w:szCs w:val="28"/>
        </w:rPr>
      </w:pPr>
      <w:r w:rsidRPr="00A677CD">
        <w:rPr>
          <w:rFonts w:ascii="Calibri" w:eastAsia="Calibri" w:hAnsi="Calibri"/>
          <w:b/>
          <w:sz w:val="28"/>
          <w:szCs w:val="28"/>
        </w:rPr>
        <w:t>Point-by-Point Format</w:t>
      </w:r>
    </w:p>
    <w:p w14:paraId="0EFBE286" w14:textId="77777777" w:rsidR="00111685" w:rsidRDefault="00111685" w:rsidP="00111685">
      <w:pPr>
        <w:rPr>
          <w:rFonts w:ascii="Calibri" w:eastAsia="Calibri" w:hAnsi="Calibri"/>
          <w:b/>
          <w:sz w:val="28"/>
          <w:szCs w:val="28"/>
        </w:rPr>
      </w:pPr>
    </w:p>
    <w:p w14:paraId="702DF5EF" w14:textId="77777777" w:rsidR="00111685" w:rsidRDefault="00111685" w:rsidP="00111685">
      <w:pPr>
        <w:rPr>
          <w:rFonts w:ascii="Calibri" w:eastAsia="Calibri" w:hAnsi="Calibri"/>
          <w:b/>
          <w:sz w:val="28"/>
          <w:szCs w:val="28"/>
        </w:rPr>
      </w:pPr>
      <w:r>
        <w:rPr>
          <w:noProof/>
        </w:rPr>
        <w:drawing>
          <wp:inline distT="0" distB="0" distL="0" distR="0" wp14:anchorId="56594C5B" wp14:editId="3AD3311A">
            <wp:extent cx="3561715" cy="2153285"/>
            <wp:effectExtent l="101600" t="76200" r="95885" b="5715"/>
            <wp:docPr id="15" name="Picture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p w14:paraId="2E40C810" w14:textId="77777777" w:rsidR="00111685" w:rsidRDefault="00111685" w:rsidP="00111685">
      <w:pPr>
        <w:rPr>
          <w:rFonts w:ascii="Calibri" w:eastAsia="Calibri" w:hAnsi="Calibri"/>
          <w:b/>
          <w:sz w:val="28"/>
          <w:szCs w:val="28"/>
        </w:rPr>
      </w:pPr>
    </w:p>
    <w:p w14:paraId="0647D992" w14:textId="77777777" w:rsidR="005B6A41" w:rsidRDefault="005B6A41" w:rsidP="005B6A41">
      <w:pPr>
        <w:jc w:val="center"/>
        <w:rPr>
          <w:rFonts w:ascii="Calibri" w:hAnsi="Calibri"/>
          <w:b/>
          <w:sz w:val="36"/>
          <w:szCs w:val="36"/>
        </w:rPr>
      </w:pPr>
      <w:r>
        <w:rPr>
          <w:rFonts w:ascii="Calibri" w:hAnsi="Calibri"/>
        </w:rPr>
        <w:br w:type="page"/>
      </w:r>
    </w:p>
    <w:p w14:paraId="0D725BA8" w14:textId="77777777" w:rsidR="005B6A41" w:rsidRDefault="005B6A41" w:rsidP="005B6A41">
      <w:pPr>
        <w:jc w:val="center"/>
        <w:rPr>
          <w:rFonts w:ascii="Calibri" w:hAnsi="Calibri"/>
          <w:b/>
          <w:sz w:val="36"/>
          <w:szCs w:val="36"/>
        </w:rPr>
      </w:pPr>
    </w:p>
    <w:p w14:paraId="7732F68C" w14:textId="77777777" w:rsidR="009F24C4" w:rsidRPr="005B6A41" w:rsidRDefault="009F24C4" w:rsidP="005B6A41">
      <w:pPr>
        <w:jc w:val="center"/>
        <w:rPr>
          <w:rFonts w:ascii="Calibri" w:hAnsi="Calibri"/>
          <w:b/>
          <w:sz w:val="36"/>
          <w:szCs w:val="36"/>
        </w:rPr>
      </w:pPr>
      <w:r w:rsidRPr="00C016ED">
        <w:rPr>
          <w:rFonts w:ascii="Calibri" w:hAnsi="Calibri"/>
          <w:b/>
          <w:sz w:val="32"/>
          <w:szCs w:val="32"/>
        </w:rPr>
        <w:t>Reverse Outline and Revision Plan</w:t>
      </w:r>
    </w:p>
    <w:p w14:paraId="792953BD" w14:textId="77777777" w:rsidR="009F24C4" w:rsidRDefault="009F24C4" w:rsidP="009F24C4">
      <w:pPr>
        <w:rPr>
          <w:rFonts w:ascii="Calibri" w:hAnsi="Calibri"/>
        </w:rPr>
      </w:pPr>
    </w:p>
    <w:p w14:paraId="417E75AB" w14:textId="77777777" w:rsidR="009F24C4" w:rsidRDefault="009F24C4" w:rsidP="009F24C4">
      <w:pPr>
        <w:rPr>
          <w:rFonts w:ascii="Calibri" w:hAnsi="Calibri"/>
        </w:rPr>
      </w:pPr>
    </w:p>
    <w:p w14:paraId="2B74EC47" w14:textId="77777777" w:rsidR="009F24C4" w:rsidRPr="0049250D" w:rsidRDefault="009F24C4" w:rsidP="009F24C4">
      <w:pPr>
        <w:jc w:val="center"/>
        <w:rPr>
          <w:rFonts w:ascii="Calibri" w:hAnsi="Calibri"/>
          <w:b/>
        </w:rPr>
      </w:pPr>
      <w:r w:rsidRPr="0049250D">
        <w:rPr>
          <w:rFonts w:ascii="Calibri" w:hAnsi="Calibri"/>
          <w:b/>
        </w:rPr>
        <w:t>Reverse Outline</w:t>
      </w:r>
    </w:p>
    <w:p w14:paraId="3F991A63" w14:textId="77777777" w:rsidR="009F24C4" w:rsidRPr="002D074C" w:rsidRDefault="009F24C4" w:rsidP="009F24C4">
      <w:pPr>
        <w:rPr>
          <w:rFonts w:ascii="Calibri" w:hAnsi="Calibri"/>
          <w:b/>
          <w:i/>
          <w:sz w:val="28"/>
          <w:szCs w:val="28"/>
        </w:rPr>
      </w:pPr>
      <w:r w:rsidRPr="002D074C">
        <w:rPr>
          <w:rFonts w:ascii="Calibri" w:hAnsi="Calibri"/>
          <w:b/>
          <w:i/>
          <w:sz w:val="28"/>
          <w:szCs w:val="28"/>
        </w:rPr>
        <w:t>Why Revise?</w:t>
      </w:r>
    </w:p>
    <w:p w14:paraId="6F962373" w14:textId="77777777" w:rsidR="009F24C4" w:rsidRPr="002D074C" w:rsidRDefault="009F24C4" w:rsidP="009F24C4">
      <w:pPr>
        <w:rPr>
          <w:rFonts w:ascii="Calibri" w:hAnsi="Calibri"/>
        </w:rPr>
      </w:pPr>
      <w:r w:rsidRPr="002D074C">
        <w:rPr>
          <w:rFonts w:ascii="Calibri" w:hAnsi="Calibri"/>
        </w:rPr>
        <w:t>Taking stock of the work and thinking</w:t>
      </w:r>
      <w:r>
        <w:rPr>
          <w:rFonts w:ascii="Calibri" w:hAnsi="Calibri"/>
        </w:rPr>
        <w:t xml:space="preserve"> about what</w:t>
      </w:r>
      <w:r w:rsidRPr="002D074C">
        <w:rPr>
          <w:rFonts w:ascii="Calibri" w:hAnsi="Calibri"/>
        </w:rPr>
        <w:t xml:space="preserve"> you have done in a draft will help you revise more effectively.  Whether you wrote the draft yesterday or a week ago, it’s always important to return to it and read through it thoroughly to </w:t>
      </w:r>
      <w:r>
        <w:rPr>
          <w:rFonts w:ascii="Calibri" w:hAnsi="Calibri"/>
        </w:rPr>
        <w:t xml:space="preserve">figure out what is working, </w:t>
      </w:r>
      <w:r w:rsidRPr="002D074C">
        <w:rPr>
          <w:rFonts w:ascii="Calibri" w:hAnsi="Calibri"/>
        </w:rPr>
        <w:t>what should be cut, what needs development</w:t>
      </w:r>
      <w:r>
        <w:rPr>
          <w:rFonts w:ascii="Calibri" w:hAnsi="Calibri"/>
        </w:rPr>
        <w:t>,</w:t>
      </w:r>
      <w:r w:rsidRPr="002D074C">
        <w:rPr>
          <w:rFonts w:ascii="Calibri" w:hAnsi="Calibri"/>
        </w:rPr>
        <w:t xml:space="preserve"> and how to re-organize to make your </w:t>
      </w:r>
      <w:r>
        <w:rPr>
          <w:rFonts w:ascii="Calibri" w:hAnsi="Calibri"/>
        </w:rPr>
        <w:t>central idea more</w:t>
      </w:r>
      <w:r w:rsidRPr="002D074C">
        <w:rPr>
          <w:rFonts w:ascii="Calibri" w:hAnsi="Calibri"/>
        </w:rPr>
        <w:t xml:space="preserve"> clear.</w:t>
      </w:r>
    </w:p>
    <w:p w14:paraId="6DDAEAA9" w14:textId="77777777" w:rsidR="009F24C4" w:rsidRPr="002D074C" w:rsidRDefault="009F24C4" w:rsidP="009F24C4">
      <w:pPr>
        <w:rPr>
          <w:rFonts w:ascii="Calibri" w:hAnsi="Calibri"/>
          <w:b/>
        </w:rPr>
      </w:pPr>
    </w:p>
    <w:p w14:paraId="02694737" w14:textId="77777777" w:rsidR="009F24C4" w:rsidRPr="002D074C" w:rsidRDefault="009F24C4" w:rsidP="009F24C4">
      <w:pPr>
        <w:rPr>
          <w:rFonts w:ascii="Calibri" w:hAnsi="Calibri"/>
          <w:b/>
          <w:i/>
          <w:sz w:val="28"/>
          <w:szCs w:val="28"/>
        </w:rPr>
      </w:pPr>
      <w:r w:rsidRPr="002D074C">
        <w:rPr>
          <w:rFonts w:ascii="Calibri" w:hAnsi="Calibri"/>
          <w:b/>
          <w:i/>
          <w:sz w:val="28"/>
          <w:szCs w:val="28"/>
        </w:rPr>
        <w:t>How?</w:t>
      </w:r>
    </w:p>
    <w:p w14:paraId="1BDDB929" w14:textId="77777777" w:rsidR="009F24C4" w:rsidRDefault="009F24C4" w:rsidP="009F24C4">
      <w:pPr>
        <w:rPr>
          <w:rFonts w:ascii="Calibri" w:hAnsi="Calibri"/>
        </w:rPr>
      </w:pPr>
      <w:r>
        <w:rPr>
          <w:rFonts w:ascii="Calibri" w:hAnsi="Calibri"/>
        </w:rPr>
        <w:t>To figure out if the content and organization of your piece are working, you will first create a reverse outline of your essay.  How do you do that?</w:t>
      </w:r>
    </w:p>
    <w:p w14:paraId="24152BDF" w14:textId="77777777" w:rsidR="009F24C4" w:rsidRDefault="009F24C4" w:rsidP="009F24C4">
      <w:pPr>
        <w:rPr>
          <w:rFonts w:ascii="Calibri" w:hAnsi="Calibri"/>
        </w:rPr>
      </w:pPr>
    </w:p>
    <w:p w14:paraId="5B40C98D" w14:textId="77777777" w:rsidR="009F24C4" w:rsidRDefault="009F24C4" w:rsidP="009F24C4">
      <w:pPr>
        <w:numPr>
          <w:ilvl w:val="0"/>
          <w:numId w:val="18"/>
        </w:numPr>
        <w:rPr>
          <w:rFonts w:ascii="Calibri" w:hAnsi="Calibri"/>
        </w:rPr>
      </w:pPr>
      <w:r>
        <w:rPr>
          <w:rFonts w:ascii="Calibri" w:hAnsi="Calibri"/>
        </w:rPr>
        <w:t>Read each paragraph carefully and thoroughly.</w:t>
      </w:r>
    </w:p>
    <w:p w14:paraId="5F810142" w14:textId="77777777" w:rsidR="009F24C4" w:rsidRDefault="009F24C4" w:rsidP="009F24C4">
      <w:pPr>
        <w:numPr>
          <w:ilvl w:val="0"/>
          <w:numId w:val="18"/>
        </w:numPr>
        <w:rPr>
          <w:rFonts w:ascii="Calibri" w:hAnsi="Calibri"/>
        </w:rPr>
      </w:pPr>
      <w:r>
        <w:rPr>
          <w:rFonts w:ascii="Calibri" w:hAnsi="Calibri"/>
        </w:rPr>
        <w:t xml:space="preserve">As you read, notice if the information included in each paragraph supports that paragraph’s topic sentence.  </w:t>
      </w:r>
    </w:p>
    <w:p w14:paraId="731A356A" w14:textId="77777777" w:rsidR="009F24C4" w:rsidRDefault="009F24C4" w:rsidP="009F24C4">
      <w:pPr>
        <w:numPr>
          <w:ilvl w:val="1"/>
          <w:numId w:val="18"/>
        </w:numPr>
        <w:rPr>
          <w:rFonts w:ascii="Calibri" w:hAnsi="Calibri"/>
        </w:rPr>
      </w:pPr>
      <w:r>
        <w:rPr>
          <w:rFonts w:ascii="Calibri" w:hAnsi="Calibri"/>
        </w:rPr>
        <w:t>If it does, give yourself a gold star!</w:t>
      </w:r>
    </w:p>
    <w:p w14:paraId="4F8007B0" w14:textId="77777777" w:rsidR="009F24C4" w:rsidRDefault="009F24C4" w:rsidP="009F24C4">
      <w:pPr>
        <w:numPr>
          <w:ilvl w:val="1"/>
          <w:numId w:val="18"/>
        </w:numPr>
        <w:rPr>
          <w:rFonts w:ascii="Calibri" w:hAnsi="Calibri"/>
        </w:rPr>
      </w:pPr>
      <w:r>
        <w:rPr>
          <w:rFonts w:ascii="Calibri" w:hAnsi="Calibri"/>
        </w:rPr>
        <w:t>If it doesn’t, cross out unrelated information or make a note to revise the topic sentence.</w:t>
      </w:r>
    </w:p>
    <w:p w14:paraId="7DB3BF3A" w14:textId="77777777" w:rsidR="009F24C4" w:rsidRDefault="009F24C4" w:rsidP="009F24C4">
      <w:pPr>
        <w:numPr>
          <w:ilvl w:val="0"/>
          <w:numId w:val="18"/>
        </w:numPr>
        <w:rPr>
          <w:rFonts w:ascii="Calibri" w:hAnsi="Calibri"/>
        </w:rPr>
      </w:pPr>
      <w:r>
        <w:rPr>
          <w:rFonts w:ascii="Calibri" w:hAnsi="Calibri"/>
        </w:rPr>
        <w:t>Also as you read, make a note next to each paragraph that summarizes what it’s about (3 or 4 words).  These notes are your topic outline.</w:t>
      </w:r>
    </w:p>
    <w:p w14:paraId="73BC2188" w14:textId="77777777" w:rsidR="009F24C4" w:rsidRDefault="009F24C4" w:rsidP="009F24C4">
      <w:pPr>
        <w:numPr>
          <w:ilvl w:val="0"/>
          <w:numId w:val="18"/>
        </w:numPr>
        <w:rPr>
          <w:rFonts w:ascii="Calibri" w:hAnsi="Calibri"/>
        </w:rPr>
      </w:pPr>
      <w:r>
        <w:rPr>
          <w:rFonts w:ascii="Calibri" w:hAnsi="Calibri"/>
        </w:rPr>
        <w:t xml:space="preserve">Then, underline the topic sentence for that paragraph and decide if it reflects what you wrote in the margin.  If your summary and the topic sentence don’t match up, put an arrow next to your topic sentence to note that it needs attention. </w:t>
      </w:r>
    </w:p>
    <w:p w14:paraId="135F5C37" w14:textId="77777777" w:rsidR="009F24C4" w:rsidRDefault="009F24C4" w:rsidP="009F24C4">
      <w:pPr>
        <w:numPr>
          <w:ilvl w:val="0"/>
          <w:numId w:val="18"/>
        </w:numPr>
        <w:rPr>
          <w:rFonts w:ascii="Calibri" w:hAnsi="Calibri"/>
        </w:rPr>
      </w:pPr>
      <w:r>
        <w:rPr>
          <w:rFonts w:ascii="Calibri" w:hAnsi="Calibri"/>
        </w:rPr>
        <w:t>When you’ve finished reading and summarizing, go back and read through all your margin summaries.  Ask yourself:</w:t>
      </w:r>
    </w:p>
    <w:p w14:paraId="4C615C8E" w14:textId="77777777" w:rsidR="009F24C4" w:rsidRDefault="009F24C4" w:rsidP="009F24C4">
      <w:pPr>
        <w:numPr>
          <w:ilvl w:val="1"/>
          <w:numId w:val="18"/>
        </w:numPr>
        <w:rPr>
          <w:rFonts w:ascii="Calibri" w:hAnsi="Calibri"/>
        </w:rPr>
      </w:pPr>
      <w:r>
        <w:rPr>
          <w:rFonts w:ascii="Calibri" w:hAnsi="Calibri"/>
        </w:rPr>
        <w:t>Do the ideas and information flow here?</w:t>
      </w:r>
    </w:p>
    <w:p w14:paraId="4E28A4BA" w14:textId="77777777" w:rsidR="009F24C4" w:rsidRDefault="009F24C4" w:rsidP="009F24C4">
      <w:pPr>
        <w:numPr>
          <w:ilvl w:val="1"/>
          <w:numId w:val="18"/>
        </w:numPr>
        <w:rPr>
          <w:rFonts w:ascii="Calibri" w:hAnsi="Calibri"/>
        </w:rPr>
      </w:pPr>
      <w:r>
        <w:rPr>
          <w:rFonts w:ascii="Calibri" w:hAnsi="Calibri"/>
        </w:rPr>
        <w:t>What would happen if I put the paragraphs in a different order?  Would my central idea be clearer?</w:t>
      </w:r>
    </w:p>
    <w:p w14:paraId="0844580E" w14:textId="77777777" w:rsidR="009F24C4" w:rsidRDefault="009F24C4" w:rsidP="009F24C4">
      <w:pPr>
        <w:numPr>
          <w:ilvl w:val="1"/>
          <w:numId w:val="18"/>
        </w:numPr>
        <w:rPr>
          <w:rFonts w:ascii="Calibri" w:hAnsi="Calibri"/>
        </w:rPr>
      </w:pPr>
      <w:r>
        <w:rPr>
          <w:rFonts w:ascii="Calibri" w:hAnsi="Calibri"/>
        </w:rPr>
        <w:t>What seems to be missing?</w:t>
      </w:r>
    </w:p>
    <w:p w14:paraId="40F2B474" w14:textId="77777777" w:rsidR="009F24C4" w:rsidRPr="0049250D" w:rsidRDefault="009F24C4" w:rsidP="009F24C4">
      <w:pPr>
        <w:numPr>
          <w:ilvl w:val="1"/>
          <w:numId w:val="18"/>
        </w:numPr>
        <w:rPr>
          <w:rFonts w:ascii="Calibri" w:hAnsi="Calibri"/>
        </w:rPr>
      </w:pPr>
      <w:r>
        <w:rPr>
          <w:rFonts w:ascii="Calibri" w:hAnsi="Calibri"/>
        </w:rPr>
        <w:t>Is there anything I have spent too much time explaining?</w:t>
      </w:r>
    </w:p>
    <w:p w14:paraId="3A0195CA" w14:textId="77777777" w:rsidR="009F24C4" w:rsidRDefault="009F24C4" w:rsidP="009F24C4">
      <w:pPr>
        <w:rPr>
          <w:rFonts w:ascii="Calibri" w:hAnsi="Calibri"/>
        </w:rPr>
      </w:pPr>
    </w:p>
    <w:p w14:paraId="69DC4371" w14:textId="77777777" w:rsidR="009F24C4" w:rsidRPr="002D074C" w:rsidRDefault="009F24C4" w:rsidP="009F24C4">
      <w:pPr>
        <w:rPr>
          <w:rFonts w:ascii="Calibri" w:hAnsi="Calibri"/>
        </w:rPr>
      </w:pPr>
    </w:p>
    <w:p w14:paraId="421436D1" w14:textId="77777777" w:rsidR="009F24C4" w:rsidRDefault="009F24C4" w:rsidP="009F24C4">
      <w:pPr>
        <w:jc w:val="center"/>
        <w:rPr>
          <w:rFonts w:ascii="Calibri" w:hAnsi="Calibri"/>
          <w:b/>
        </w:rPr>
      </w:pPr>
      <w:r>
        <w:rPr>
          <w:rFonts w:ascii="Calibri" w:hAnsi="Calibri"/>
          <w:b/>
        </w:rPr>
        <w:t>Revision Plan</w:t>
      </w:r>
    </w:p>
    <w:p w14:paraId="1C87D7EE" w14:textId="77777777" w:rsidR="009F24C4" w:rsidRDefault="009F24C4" w:rsidP="009F24C4">
      <w:pPr>
        <w:jc w:val="center"/>
        <w:rPr>
          <w:rFonts w:ascii="Calibri" w:hAnsi="Calibri"/>
          <w:b/>
        </w:rPr>
      </w:pPr>
    </w:p>
    <w:p w14:paraId="22737D6F" w14:textId="77777777" w:rsidR="009F24C4" w:rsidRPr="002D074C" w:rsidRDefault="009F24C4" w:rsidP="009F24C4">
      <w:pPr>
        <w:rPr>
          <w:rFonts w:ascii="Calibri" w:hAnsi="Calibri"/>
        </w:rPr>
      </w:pPr>
      <w:r w:rsidRPr="002D074C">
        <w:rPr>
          <w:rFonts w:ascii="Calibri" w:hAnsi="Calibri"/>
        </w:rPr>
        <w:t>Tak</w:t>
      </w:r>
      <w:r>
        <w:rPr>
          <w:rFonts w:ascii="Calibri" w:hAnsi="Calibri"/>
        </w:rPr>
        <w:t xml:space="preserve">e stock of what you’ll do next by making a list below or in your Writer’s Notebook of all </w:t>
      </w:r>
      <w:r w:rsidRPr="002D074C">
        <w:rPr>
          <w:rFonts w:ascii="Calibri" w:hAnsi="Calibri"/>
        </w:rPr>
        <w:t xml:space="preserve">the changes you will </w:t>
      </w:r>
      <w:r>
        <w:rPr>
          <w:rFonts w:ascii="Calibri" w:hAnsi="Calibri"/>
        </w:rPr>
        <w:t>make to your essay.  What should you do first?</w:t>
      </w:r>
    </w:p>
    <w:p w14:paraId="439FD91A" w14:textId="77777777" w:rsidR="009F24C4" w:rsidRPr="002D074C" w:rsidRDefault="009F24C4" w:rsidP="009F24C4">
      <w:pPr>
        <w:rPr>
          <w:rFonts w:ascii="Calibri" w:hAnsi="Calibri"/>
        </w:rPr>
      </w:pPr>
    </w:p>
    <w:p w14:paraId="665882C0" w14:textId="77777777" w:rsidR="00A2640D" w:rsidRPr="00A2640D" w:rsidRDefault="00A2640D" w:rsidP="00F33F4C">
      <w:pPr>
        <w:widowControl w:val="0"/>
        <w:autoSpaceDE w:val="0"/>
        <w:autoSpaceDN w:val="0"/>
        <w:adjustRightInd w:val="0"/>
        <w:jc w:val="center"/>
        <w:rPr>
          <w:rFonts w:asciiTheme="majorHAnsi" w:hAnsiTheme="majorHAnsi" w:cs="Verdana"/>
          <w:b/>
          <w:sz w:val="28"/>
          <w:szCs w:val="28"/>
        </w:rPr>
      </w:pPr>
      <w:r w:rsidRPr="00A2640D">
        <w:rPr>
          <w:rFonts w:asciiTheme="majorHAnsi" w:hAnsiTheme="majorHAnsi" w:cs="Verdana"/>
          <w:b/>
          <w:sz w:val="28"/>
          <w:szCs w:val="28"/>
        </w:rPr>
        <w:lastRenderedPageBreak/>
        <w:t>Causes and Effects of Hurricane Katrina</w:t>
      </w:r>
    </w:p>
    <w:p w14:paraId="6C9CE474" w14:textId="77777777" w:rsidR="00A2640D" w:rsidRDefault="00F33F4C" w:rsidP="00A2640D">
      <w:pPr>
        <w:widowControl w:val="0"/>
        <w:autoSpaceDE w:val="0"/>
        <w:autoSpaceDN w:val="0"/>
        <w:adjustRightInd w:val="0"/>
        <w:jc w:val="center"/>
        <w:rPr>
          <w:rFonts w:asciiTheme="majorHAnsi" w:hAnsiTheme="majorHAnsi" w:cs="Verdana"/>
        </w:rPr>
      </w:pPr>
      <w:r>
        <w:rPr>
          <w:rFonts w:asciiTheme="majorHAnsi" w:hAnsiTheme="majorHAnsi" w:cs="Verdana"/>
        </w:rPr>
        <w:t>f</w:t>
      </w:r>
      <w:r w:rsidR="00A2640D">
        <w:rPr>
          <w:rFonts w:asciiTheme="majorHAnsi" w:hAnsiTheme="majorHAnsi" w:cs="Verdana"/>
        </w:rPr>
        <w:t>rom TeenInk.com</w:t>
      </w:r>
    </w:p>
    <w:p w14:paraId="59F514C6" w14:textId="77777777" w:rsidR="00A2640D" w:rsidRDefault="00A2640D" w:rsidP="009F24C4">
      <w:pPr>
        <w:widowControl w:val="0"/>
        <w:autoSpaceDE w:val="0"/>
        <w:autoSpaceDN w:val="0"/>
        <w:adjustRightInd w:val="0"/>
        <w:ind w:firstLine="720"/>
        <w:rPr>
          <w:rFonts w:asciiTheme="majorHAnsi" w:hAnsiTheme="majorHAnsi" w:cs="Verdana"/>
        </w:rPr>
      </w:pPr>
    </w:p>
    <w:p w14:paraId="2A2AD9A8"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“Hurricane Katrina was one of the strongest storms to impact the coast of the United States during the last 100 years.” (“Hurricane Katrina” from NOAA) Hurricanes all start in tropical waters because they can only start in warm waters. The wind and air conditions must be just right, and once a hurricane is started it can be moved around by powerful winds. They are basically a very deadly cyclone of wind and water. They range from category 1 to category 5, with 5 being the worst. The most deadly hurricane was on September 8th, 1900 in Galveston, Texas. Hurricane Katrina was the worst storm in the past decade to hit the U.S., and caused lots of damage and got the people mad at their government. </w:t>
      </w:r>
    </w:p>
    <w:p w14:paraId="48ECC0D2"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On August 23rd 2005 the hurricane started off as a tropical depression, but the next day it became a tropical storm. Its wind speed increased from 75mph, to 80mph, to 90mph, to 125mph in a few days time period. According to an article from NCDC “…Katrina reached maximum wind speeds on the morning of Sunday August 28th of over 170mph…” (“Hurricane Katrina” from NOAA) It was very powerful and went from a category 1 to category 5 storm in 4 days. Since hurricanes form in warm waters some scientists have another reason for Hurricane Katrina’s power. “Some scientists claim that global warming is partially to blame for the power and endurance of Hurricane Katrina” due to the fact that it’s warming the oceans (“Causes and effects…” from For the People). They also need continued heat to exist and if the oceans are being heated up the endurance of hurricanes should be longer. So due to wind speed, and partially due to global warming, Hurricane Katrina had a strong impact on the U.S. coast.</w:t>
      </w:r>
    </w:p>
    <w:p w14:paraId="3DAE1A5F"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New Orleans, Louisiana was the most damaged city after the hurricane. “New Orleans suffered from a large number of casualties, a lack of drinkable water, severe property damage, electrical outages and many more difficulties as a result of Hurricane Katrina.” (“Causes and effects…” from For the People) Over one million people were evacuated out of their houses, and after all of the devastation most of them had to live in the New Orleans Superdome. Most of the city was under water from flooding, including expressways and bridges to get out of the city. Almost 2 million people lost their power and had to wait several weeks for it to be restored. It was a disaster for the city. According to Morgan &amp;amp; Morgan law firm “The estimated amount of damage that was created by Katrina was an astonishing 81 billion dollars.” (“Causes and effects…” from For the People) To this day the city is being restored, but no one knows if this once great city will ever be the same. </w:t>
      </w:r>
    </w:p>
    <w:p w14:paraId="5B367F6F" w14:textId="77777777" w:rsidR="009F24C4" w:rsidRPr="00A2640D" w:rsidRDefault="009F24C4" w:rsidP="009F24C4">
      <w:pPr>
        <w:widowControl w:val="0"/>
        <w:autoSpaceDE w:val="0"/>
        <w:autoSpaceDN w:val="0"/>
        <w:adjustRightInd w:val="0"/>
        <w:ind w:firstLine="720"/>
        <w:rPr>
          <w:rFonts w:asciiTheme="majorHAnsi" w:hAnsiTheme="majorHAnsi" w:cs="Verdana"/>
        </w:rPr>
      </w:pPr>
      <w:r w:rsidRPr="00A2640D">
        <w:rPr>
          <w:rFonts w:asciiTheme="majorHAnsi" w:hAnsiTheme="majorHAnsi" w:cs="Verdana"/>
        </w:rPr>
        <w:t xml:space="preserve">Another effect of Hurricane Katrina was anger towards the government. There are different reasons for people’s anger towards their local and federal government. The local government did not prepare New Orleans for a disaster like Hurricane Katrina. There were canals protecting the city from flooding, but they were not strong enough. “These walls were not intended to withstand a hurricane that was more powerful than a category 3, so Katrina easily destroyed them” according to Morgan and Morgan (“Causes and effects…” from For the People). The state should’ve prepared the city for any disaster, not just a category 3 hurricane. Also, many people were evacuated out of </w:t>
      </w:r>
      <w:r w:rsidRPr="00A2640D">
        <w:rPr>
          <w:rFonts w:asciiTheme="majorHAnsi" w:hAnsiTheme="majorHAnsi" w:cs="Verdana"/>
        </w:rPr>
        <w:lastRenderedPageBreak/>
        <w:t>their homes with nowhere to live for days. Many people in Louisiana went to the New Orleans Superdome. There they found refuge, but they were there for days before they were able to leave. In addition, there were not the right materials to house all of the refugees. “…did not have the proper facilities, supplies, or law enforcement that was needed to sustain the amount of individuals who were forced to temporarily move in.” (“Causes and effects…” from For the People)</w:t>
      </w:r>
      <w:r w:rsidR="00A2640D">
        <w:rPr>
          <w:rFonts w:asciiTheme="majorHAnsi" w:hAnsiTheme="majorHAnsi" w:cs="Verdana"/>
        </w:rPr>
        <w:t xml:space="preserve"> </w:t>
      </w:r>
      <w:r w:rsidRPr="00A2640D">
        <w:rPr>
          <w:rFonts w:asciiTheme="majorHAnsi" w:hAnsiTheme="majorHAnsi" w:cs="Verdana"/>
        </w:rPr>
        <w:t>The federal government was very hesitant to help the city. So many people blamed them for all of their problems, even if it was not the government’s fault.</w:t>
      </w:r>
    </w:p>
    <w:p w14:paraId="54C3A5C2" w14:textId="77777777" w:rsidR="009F24C4" w:rsidRPr="00A2640D" w:rsidRDefault="009F24C4" w:rsidP="009F24C4">
      <w:pPr>
        <w:ind w:firstLine="720"/>
        <w:rPr>
          <w:rFonts w:asciiTheme="majorHAnsi" w:hAnsiTheme="majorHAnsi" w:cs="Verdana"/>
        </w:rPr>
      </w:pPr>
      <w:r w:rsidRPr="00A2640D">
        <w:rPr>
          <w:rFonts w:asciiTheme="majorHAnsi" w:hAnsiTheme="majorHAnsi" w:cs="Verdana"/>
        </w:rPr>
        <w:t>Since Hurricane Katrina many things have changed in the cities that were affected. Many homes were destroyed and now the communities are working to rebuild their once beautiful cities. Some people just decided to move to other states, but others knew that they must restore what was destroyed. Help is coming from all over the United States. Many people have gone down to New Orleans to volunteer. Others have started charity events that help fund the reconstruction of the city. There are still chances to help out the people by donating to any charity that aids Hurricane Katrina victims.</w:t>
      </w:r>
    </w:p>
    <w:p w14:paraId="70BAD48C" w14:textId="77777777" w:rsidR="00A2640D" w:rsidRDefault="00A2640D" w:rsidP="00A2640D">
      <w:pPr>
        <w:widowControl w:val="0"/>
        <w:autoSpaceDE w:val="0"/>
        <w:autoSpaceDN w:val="0"/>
        <w:adjustRightInd w:val="0"/>
        <w:rPr>
          <w:rFonts w:asciiTheme="majorHAnsi" w:hAnsiTheme="majorHAnsi" w:cs="Verdana"/>
        </w:rPr>
      </w:pPr>
    </w:p>
    <w:p w14:paraId="4A78ED3A" w14:textId="77777777" w:rsidR="00A2640D" w:rsidRPr="00A2640D" w:rsidRDefault="00A2640D" w:rsidP="00A2640D">
      <w:pPr>
        <w:widowControl w:val="0"/>
        <w:autoSpaceDE w:val="0"/>
        <w:autoSpaceDN w:val="0"/>
        <w:adjustRightInd w:val="0"/>
        <w:rPr>
          <w:rFonts w:asciiTheme="majorHAnsi" w:hAnsiTheme="majorHAnsi" w:cs="Verdana"/>
        </w:rPr>
      </w:pPr>
    </w:p>
    <w:p w14:paraId="1C31B957" w14:textId="77777777" w:rsidR="00A2640D" w:rsidRDefault="00A2640D" w:rsidP="00A2640D">
      <w:pPr>
        <w:widowControl w:val="0"/>
        <w:autoSpaceDE w:val="0"/>
        <w:autoSpaceDN w:val="0"/>
        <w:adjustRightInd w:val="0"/>
        <w:jc w:val="center"/>
        <w:rPr>
          <w:rFonts w:asciiTheme="majorHAnsi" w:hAnsiTheme="majorHAnsi" w:cs="Verdana"/>
          <w:b/>
        </w:rPr>
      </w:pPr>
      <w:r w:rsidRPr="00A2640D">
        <w:rPr>
          <w:rFonts w:asciiTheme="majorHAnsi" w:hAnsiTheme="majorHAnsi" w:cs="Verdana"/>
          <w:b/>
        </w:rPr>
        <w:t>Works Cited</w:t>
      </w:r>
    </w:p>
    <w:p w14:paraId="3AA00E54" w14:textId="77777777" w:rsidR="00A2640D" w:rsidRPr="00A2640D" w:rsidRDefault="00A2640D" w:rsidP="00A2640D">
      <w:pPr>
        <w:widowControl w:val="0"/>
        <w:autoSpaceDE w:val="0"/>
        <w:autoSpaceDN w:val="0"/>
        <w:adjustRightInd w:val="0"/>
        <w:jc w:val="center"/>
        <w:rPr>
          <w:rFonts w:asciiTheme="majorHAnsi" w:hAnsiTheme="majorHAnsi" w:cs="Verdana"/>
          <w:b/>
        </w:rPr>
      </w:pPr>
    </w:p>
    <w:p w14:paraId="2952908C" w14:textId="77777777" w:rsidR="00A2640D" w:rsidRDefault="00A2640D" w:rsidP="00A2640D">
      <w:pPr>
        <w:widowControl w:val="0"/>
        <w:autoSpaceDE w:val="0"/>
        <w:autoSpaceDN w:val="0"/>
        <w:adjustRightInd w:val="0"/>
        <w:rPr>
          <w:rFonts w:asciiTheme="majorHAnsi" w:hAnsiTheme="majorHAnsi" w:cs="Verdana"/>
        </w:rPr>
      </w:pPr>
      <w:r w:rsidRPr="00A2640D">
        <w:rPr>
          <w:rFonts w:asciiTheme="majorHAnsi" w:hAnsiTheme="majorHAnsi" w:cs="Verdana"/>
        </w:rPr>
        <w:t xml:space="preserve">"Causes and Effects of Hurricane Katrina." Forthepeople.com. 7 2 2011 </w:t>
      </w:r>
    </w:p>
    <w:p w14:paraId="5F801124" w14:textId="77777777" w:rsidR="00A2640D" w:rsidRPr="00A2640D" w:rsidRDefault="00A2640D" w:rsidP="00A2640D">
      <w:pPr>
        <w:widowControl w:val="0"/>
        <w:autoSpaceDE w:val="0"/>
        <w:autoSpaceDN w:val="0"/>
        <w:adjustRightInd w:val="0"/>
        <w:rPr>
          <w:rFonts w:asciiTheme="majorHAnsi" w:hAnsiTheme="majorHAnsi" w:cs="Verdana"/>
        </w:rPr>
      </w:pPr>
    </w:p>
    <w:p w14:paraId="4F1E7A74" w14:textId="77777777" w:rsidR="00A2640D" w:rsidRPr="00A2640D" w:rsidRDefault="00A2640D" w:rsidP="00A2640D">
      <w:pPr>
        <w:rPr>
          <w:rFonts w:asciiTheme="majorHAnsi" w:hAnsiTheme="majorHAnsi"/>
          <w:b/>
        </w:rPr>
      </w:pPr>
      <w:r w:rsidRPr="00A2640D">
        <w:rPr>
          <w:rFonts w:asciiTheme="majorHAnsi" w:hAnsiTheme="majorHAnsi" w:cs="Verdana"/>
        </w:rPr>
        <w:t xml:space="preserve">"Hurricane Katrina." 29 12 2005. NOAA Satellite and Information Service. 4 2 2011 </w:t>
      </w:r>
    </w:p>
    <w:sectPr w:rsidR="00A2640D" w:rsidRPr="00A2640D" w:rsidSect="00653A4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D54B8" w14:textId="77777777" w:rsidR="00900E49" w:rsidRDefault="00900E49" w:rsidP="00EA481E">
      <w:r>
        <w:separator/>
      </w:r>
    </w:p>
  </w:endnote>
  <w:endnote w:type="continuationSeparator" w:id="0">
    <w:p w14:paraId="4FB7606F" w14:textId="77777777" w:rsidR="00900E49" w:rsidRDefault="00900E49" w:rsidP="00EA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A1793" w14:textId="77777777" w:rsidR="00900E49" w:rsidRDefault="00900E49" w:rsidP="00427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C706E4" w14:textId="77777777" w:rsidR="00900E49" w:rsidRDefault="00900E49" w:rsidP="00427A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828DD" w14:textId="77777777" w:rsidR="00900E49" w:rsidRPr="009F24C4" w:rsidRDefault="00900E49" w:rsidP="00427AC5">
    <w:pPr>
      <w:pStyle w:val="Footer"/>
      <w:framePr w:wrap="around" w:vAnchor="text" w:hAnchor="margin" w:xAlign="right" w:y="1"/>
      <w:rPr>
        <w:rStyle w:val="PageNumber"/>
        <w:rFonts w:asciiTheme="majorHAnsi" w:hAnsiTheme="majorHAnsi"/>
      </w:rPr>
    </w:pPr>
    <w:r w:rsidRPr="009F24C4">
      <w:rPr>
        <w:rStyle w:val="PageNumber"/>
        <w:rFonts w:asciiTheme="majorHAnsi" w:hAnsiTheme="majorHAnsi"/>
      </w:rPr>
      <w:fldChar w:fldCharType="begin"/>
    </w:r>
    <w:r w:rsidRPr="009F24C4">
      <w:rPr>
        <w:rStyle w:val="PageNumber"/>
        <w:rFonts w:asciiTheme="majorHAnsi" w:hAnsiTheme="majorHAnsi"/>
      </w:rPr>
      <w:instrText xml:space="preserve">PAGE  </w:instrText>
    </w:r>
    <w:r w:rsidRPr="009F24C4">
      <w:rPr>
        <w:rStyle w:val="PageNumber"/>
        <w:rFonts w:asciiTheme="majorHAnsi" w:hAnsiTheme="majorHAnsi"/>
      </w:rPr>
      <w:fldChar w:fldCharType="separate"/>
    </w:r>
    <w:r w:rsidR="005A760C">
      <w:rPr>
        <w:rStyle w:val="PageNumber"/>
        <w:rFonts w:asciiTheme="majorHAnsi" w:hAnsiTheme="majorHAnsi"/>
        <w:noProof/>
      </w:rPr>
      <w:t>1</w:t>
    </w:r>
    <w:r w:rsidRPr="009F24C4">
      <w:rPr>
        <w:rStyle w:val="PageNumber"/>
        <w:rFonts w:asciiTheme="majorHAnsi" w:hAnsiTheme="majorHAnsi"/>
      </w:rPr>
      <w:fldChar w:fldCharType="end"/>
    </w:r>
  </w:p>
  <w:p w14:paraId="52B494CE" w14:textId="77777777" w:rsidR="00900E49" w:rsidRDefault="00900E49" w:rsidP="00427AC5">
    <w:pPr>
      <w:pStyle w:val="Footer"/>
      <w:ind w:right="360"/>
    </w:pPr>
    <w:r>
      <w:rPr>
        <w:rFonts w:asciiTheme="majorHAnsi" w:hAnsiTheme="majorHAnsi"/>
      </w:rPr>
      <w:t xml:space="preserve">MAISA </w:t>
    </w:r>
    <w:r w:rsidRPr="009F24C4">
      <w:rPr>
        <w:rFonts w:asciiTheme="majorHAnsi" w:hAnsiTheme="majorHAnsi"/>
      </w:rPr>
      <w:t>Common Core Middle School Informational Writing Units – Handouts for PD</w:t>
    </w:r>
    <w:r>
      <w:t xml:space="preserve"> </w:t>
    </w:r>
    <w:r w:rsidRPr="009F24C4">
      <w:rPr>
        <w:rFonts w:asciiTheme="majorHAnsi" w:hAnsiTheme="majorHAnsi"/>
      </w:rPr>
      <w:t>Module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8DA88" w14:textId="77777777" w:rsidR="00900E49" w:rsidRDefault="00900E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F7774" w14:textId="77777777" w:rsidR="00900E49" w:rsidRDefault="00900E49" w:rsidP="00EA481E">
      <w:r>
        <w:separator/>
      </w:r>
    </w:p>
  </w:footnote>
  <w:footnote w:type="continuationSeparator" w:id="0">
    <w:p w14:paraId="5E9B9996" w14:textId="77777777" w:rsidR="00900E49" w:rsidRDefault="00900E49" w:rsidP="00EA4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EA68" w14:textId="77777777" w:rsidR="00900E49" w:rsidRDefault="00900E4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EC85A" w14:textId="77777777" w:rsidR="00900E49" w:rsidRDefault="00900E4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EEFD3" w14:textId="77777777" w:rsidR="00900E49" w:rsidRDefault="00900E4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064A"/>
    <w:multiLevelType w:val="hybridMultilevel"/>
    <w:tmpl w:val="0E844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C53A35"/>
    <w:multiLevelType w:val="hybridMultilevel"/>
    <w:tmpl w:val="385A2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36BCB"/>
    <w:multiLevelType w:val="hybridMultilevel"/>
    <w:tmpl w:val="DF60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A5088"/>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506AA"/>
    <w:multiLevelType w:val="hybridMultilevel"/>
    <w:tmpl w:val="5088FC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2F01D8"/>
    <w:multiLevelType w:val="hybridMultilevel"/>
    <w:tmpl w:val="51AA3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A2F05DE"/>
    <w:multiLevelType w:val="hybridMultilevel"/>
    <w:tmpl w:val="7B8632EA"/>
    <w:lvl w:ilvl="0" w:tplc="AEAA4BB2">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34485BBC"/>
    <w:multiLevelType w:val="hybridMultilevel"/>
    <w:tmpl w:val="F9B8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443CF1"/>
    <w:multiLevelType w:val="hybridMultilevel"/>
    <w:tmpl w:val="C038D2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976F2F"/>
    <w:multiLevelType w:val="hybridMultilevel"/>
    <w:tmpl w:val="281C3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F87D60"/>
    <w:multiLevelType w:val="hybridMultilevel"/>
    <w:tmpl w:val="64B86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07346B"/>
    <w:multiLevelType w:val="hybridMultilevel"/>
    <w:tmpl w:val="3584587C"/>
    <w:lvl w:ilvl="0" w:tplc="1CA08174">
      <w:start w:val="1"/>
      <w:numFmt w:val="bullet"/>
      <w:lvlText w:val="•"/>
      <w:lvlJc w:val="left"/>
      <w:pPr>
        <w:tabs>
          <w:tab w:val="num" w:pos="720"/>
        </w:tabs>
        <w:ind w:left="720" w:hanging="360"/>
      </w:pPr>
      <w:rPr>
        <w:rFonts w:ascii="Times" w:hAnsi="Times" w:hint="default"/>
      </w:rPr>
    </w:lvl>
    <w:lvl w:ilvl="1" w:tplc="A16E7BDC" w:tentative="1">
      <w:start w:val="1"/>
      <w:numFmt w:val="bullet"/>
      <w:lvlText w:val="•"/>
      <w:lvlJc w:val="left"/>
      <w:pPr>
        <w:tabs>
          <w:tab w:val="num" w:pos="1440"/>
        </w:tabs>
        <w:ind w:left="1440" w:hanging="360"/>
      </w:pPr>
      <w:rPr>
        <w:rFonts w:ascii="Times" w:hAnsi="Times" w:hint="default"/>
      </w:rPr>
    </w:lvl>
    <w:lvl w:ilvl="2" w:tplc="2C180834" w:tentative="1">
      <w:start w:val="1"/>
      <w:numFmt w:val="bullet"/>
      <w:lvlText w:val="•"/>
      <w:lvlJc w:val="left"/>
      <w:pPr>
        <w:tabs>
          <w:tab w:val="num" w:pos="2160"/>
        </w:tabs>
        <w:ind w:left="2160" w:hanging="360"/>
      </w:pPr>
      <w:rPr>
        <w:rFonts w:ascii="Times" w:hAnsi="Times" w:hint="default"/>
      </w:rPr>
    </w:lvl>
    <w:lvl w:ilvl="3" w:tplc="13D41BF6" w:tentative="1">
      <w:start w:val="1"/>
      <w:numFmt w:val="bullet"/>
      <w:lvlText w:val="•"/>
      <w:lvlJc w:val="left"/>
      <w:pPr>
        <w:tabs>
          <w:tab w:val="num" w:pos="2880"/>
        </w:tabs>
        <w:ind w:left="2880" w:hanging="360"/>
      </w:pPr>
      <w:rPr>
        <w:rFonts w:ascii="Times" w:hAnsi="Times" w:hint="default"/>
      </w:rPr>
    </w:lvl>
    <w:lvl w:ilvl="4" w:tplc="0CFEC00E" w:tentative="1">
      <w:start w:val="1"/>
      <w:numFmt w:val="bullet"/>
      <w:lvlText w:val="•"/>
      <w:lvlJc w:val="left"/>
      <w:pPr>
        <w:tabs>
          <w:tab w:val="num" w:pos="3600"/>
        </w:tabs>
        <w:ind w:left="3600" w:hanging="360"/>
      </w:pPr>
      <w:rPr>
        <w:rFonts w:ascii="Times" w:hAnsi="Times" w:hint="default"/>
      </w:rPr>
    </w:lvl>
    <w:lvl w:ilvl="5" w:tplc="5A304910" w:tentative="1">
      <w:start w:val="1"/>
      <w:numFmt w:val="bullet"/>
      <w:lvlText w:val="•"/>
      <w:lvlJc w:val="left"/>
      <w:pPr>
        <w:tabs>
          <w:tab w:val="num" w:pos="4320"/>
        </w:tabs>
        <w:ind w:left="4320" w:hanging="360"/>
      </w:pPr>
      <w:rPr>
        <w:rFonts w:ascii="Times" w:hAnsi="Times" w:hint="default"/>
      </w:rPr>
    </w:lvl>
    <w:lvl w:ilvl="6" w:tplc="3CD28DFE" w:tentative="1">
      <w:start w:val="1"/>
      <w:numFmt w:val="bullet"/>
      <w:lvlText w:val="•"/>
      <w:lvlJc w:val="left"/>
      <w:pPr>
        <w:tabs>
          <w:tab w:val="num" w:pos="5040"/>
        </w:tabs>
        <w:ind w:left="5040" w:hanging="360"/>
      </w:pPr>
      <w:rPr>
        <w:rFonts w:ascii="Times" w:hAnsi="Times" w:hint="default"/>
      </w:rPr>
    </w:lvl>
    <w:lvl w:ilvl="7" w:tplc="CF465CEA" w:tentative="1">
      <w:start w:val="1"/>
      <w:numFmt w:val="bullet"/>
      <w:lvlText w:val="•"/>
      <w:lvlJc w:val="left"/>
      <w:pPr>
        <w:tabs>
          <w:tab w:val="num" w:pos="5760"/>
        </w:tabs>
        <w:ind w:left="5760" w:hanging="360"/>
      </w:pPr>
      <w:rPr>
        <w:rFonts w:ascii="Times" w:hAnsi="Times" w:hint="default"/>
      </w:rPr>
    </w:lvl>
    <w:lvl w:ilvl="8" w:tplc="053E8BC8" w:tentative="1">
      <w:start w:val="1"/>
      <w:numFmt w:val="bullet"/>
      <w:lvlText w:val="•"/>
      <w:lvlJc w:val="left"/>
      <w:pPr>
        <w:tabs>
          <w:tab w:val="num" w:pos="6480"/>
        </w:tabs>
        <w:ind w:left="6480" w:hanging="360"/>
      </w:pPr>
      <w:rPr>
        <w:rFonts w:ascii="Times" w:hAnsi="Times" w:hint="default"/>
      </w:rPr>
    </w:lvl>
  </w:abstractNum>
  <w:abstractNum w:abstractNumId="12">
    <w:nsid w:val="5E633F0A"/>
    <w:multiLevelType w:val="hybridMultilevel"/>
    <w:tmpl w:val="23085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8D792A"/>
    <w:multiLevelType w:val="hybridMultilevel"/>
    <w:tmpl w:val="09EAB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E6605"/>
    <w:multiLevelType w:val="hybridMultilevel"/>
    <w:tmpl w:val="86366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7F56829"/>
    <w:multiLevelType w:val="hybridMultilevel"/>
    <w:tmpl w:val="E1FAE8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986352"/>
    <w:multiLevelType w:val="hybridMultilevel"/>
    <w:tmpl w:val="AF1A03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0E46F8"/>
    <w:multiLevelType w:val="hybridMultilevel"/>
    <w:tmpl w:val="CED68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6C2EB2"/>
    <w:multiLevelType w:val="hybridMultilevel"/>
    <w:tmpl w:val="29749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9BE30B3"/>
    <w:multiLevelType w:val="hybridMultilevel"/>
    <w:tmpl w:val="FB104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7D562E"/>
    <w:multiLevelType w:val="hybridMultilevel"/>
    <w:tmpl w:val="DC70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0"/>
  </w:num>
  <w:num w:numId="5">
    <w:abstractNumId w:val="14"/>
  </w:num>
  <w:num w:numId="6">
    <w:abstractNumId w:val="3"/>
  </w:num>
  <w:num w:numId="7">
    <w:abstractNumId w:val="19"/>
  </w:num>
  <w:num w:numId="8">
    <w:abstractNumId w:val="17"/>
  </w:num>
  <w:num w:numId="9">
    <w:abstractNumId w:val="15"/>
  </w:num>
  <w:num w:numId="10">
    <w:abstractNumId w:val="20"/>
  </w:num>
  <w:num w:numId="11">
    <w:abstractNumId w:val="1"/>
  </w:num>
  <w:num w:numId="12">
    <w:abstractNumId w:val="18"/>
  </w:num>
  <w:num w:numId="13">
    <w:abstractNumId w:val="5"/>
  </w:num>
  <w:num w:numId="14">
    <w:abstractNumId w:val="4"/>
  </w:num>
  <w:num w:numId="15">
    <w:abstractNumId w:val="8"/>
  </w:num>
  <w:num w:numId="16">
    <w:abstractNumId w:val="16"/>
  </w:num>
  <w:num w:numId="17">
    <w:abstractNumId w:val="7"/>
  </w:num>
  <w:num w:numId="18">
    <w:abstractNumId w:val="12"/>
  </w:num>
  <w:num w:numId="19">
    <w:abstractNumId w:val="13"/>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45"/>
    <w:rsid w:val="000069F1"/>
    <w:rsid w:val="00016A78"/>
    <w:rsid w:val="0005682E"/>
    <w:rsid w:val="000649CB"/>
    <w:rsid w:val="000900CA"/>
    <w:rsid w:val="001050FC"/>
    <w:rsid w:val="00111685"/>
    <w:rsid w:val="00131C46"/>
    <w:rsid w:val="001C3ED7"/>
    <w:rsid w:val="001C5D22"/>
    <w:rsid w:val="002967EF"/>
    <w:rsid w:val="00297A04"/>
    <w:rsid w:val="002C4B86"/>
    <w:rsid w:val="002E2201"/>
    <w:rsid w:val="003035C0"/>
    <w:rsid w:val="00336890"/>
    <w:rsid w:val="0035411C"/>
    <w:rsid w:val="003B139F"/>
    <w:rsid w:val="003B6DF3"/>
    <w:rsid w:val="00413255"/>
    <w:rsid w:val="00427AC5"/>
    <w:rsid w:val="00432BEC"/>
    <w:rsid w:val="004A70B6"/>
    <w:rsid w:val="004C68D0"/>
    <w:rsid w:val="00504D2B"/>
    <w:rsid w:val="00521C71"/>
    <w:rsid w:val="005A760C"/>
    <w:rsid w:val="005B6A41"/>
    <w:rsid w:val="005D15C9"/>
    <w:rsid w:val="005F1657"/>
    <w:rsid w:val="00653A4B"/>
    <w:rsid w:val="00702A21"/>
    <w:rsid w:val="00815F01"/>
    <w:rsid w:val="00900E49"/>
    <w:rsid w:val="00975DB5"/>
    <w:rsid w:val="00987E7C"/>
    <w:rsid w:val="009F24C4"/>
    <w:rsid w:val="00A2640D"/>
    <w:rsid w:val="00A5440D"/>
    <w:rsid w:val="00A97F4F"/>
    <w:rsid w:val="00AD3AB3"/>
    <w:rsid w:val="00AD4DA7"/>
    <w:rsid w:val="00B5666F"/>
    <w:rsid w:val="00B600F1"/>
    <w:rsid w:val="00BD4C13"/>
    <w:rsid w:val="00D043ED"/>
    <w:rsid w:val="00D118A9"/>
    <w:rsid w:val="00DE66FA"/>
    <w:rsid w:val="00E47691"/>
    <w:rsid w:val="00E50618"/>
    <w:rsid w:val="00E51145"/>
    <w:rsid w:val="00EA130F"/>
    <w:rsid w:val="00EA481E"/>
    <w:rsid w:val="00F33F4C"/>
    <w:rsid w:val="00F635F3"/>
    <w:rsid w:val="00FD6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67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481E"/>
    <w:pPr>
      <w:tabs>
        <w:tab w:val="center" w:pos="4320"/>
        <w:tab w:val="right" w:pos="8640"/>
      </w:tabs>
    </w:pPr>
  </w:style>
  <w:style w:type="character" w:customStyle="1" w:styleId="HeaderChar">
    <w:name w:val="Header Char"/>
    <w:basedOn w:val="DefaultParagraphFont"/>
    <w:link w:val="Header"/>
    <w:uiPriority w:val="99"/>
    <w:rsid w:val="00EA481E"/>
  </w:style>
  <w:style w:type="paragraph" w:styleId="Footer">
    <w:name w:val="footer"/>
    <w:basedOn w:val="Normal"/>
    <w:link w:val="FooterChar"/>
    <w:uiPriority w:val="99"/>
    <w:unhideWhenUsed/>
    <w:rsid w:val="00EA481E"/>
    <w:pPr>
      <w:tabs>
        <w:tab w:val="center" w:pos="4320"/>
        <w:tab w:val="right" w:pos="8640"/>
      </w:tabs>
    </w:pPr>
  </w:style>
  <w:style w:type="character" w:customStyle="1" w:styleId="FooterChar">
    <w:name w:val="Footer Char"/>
    <w:basedOn w:val="DefaultParagraphFont"/>
    <w:link w:val="Footer"/>
    <w:uiPriority w:val="99"/>
    <w:rsid w:val="00EA481E"/>
  </w:style>
  <w:style w:type="paragraph" w:styleId="ListParagraph">
    <w:name w:val="List Paragraph"/>
    <w:basedOn w:val="Normal"/>
    <w:uiPriority w:val="34"/>
    <w:qFormat/>
    <w:rsid w:val="001C3ED7"/>
    <w:pPr>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1C3ED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3ED7"/>
    <w:rPr>
      <w:rFonts w:ascii="Lucida Grande" w:hAnsi="Lucida Grande" w:cs="Lucida Grande"/>
      <w:sz w:val="18"/>
      <w:szCs w:val="18"/>
    </w:rPr>
  </w:style>
  <w:style w:type="character" w:styleId="PageNumber">
    <w:name w:val="page number"/>
    <w:basedOn w:val="DefaultParagraphFont"/>
    <w:uiPriority w:val="99"/>
    <w:semiHidden/>
    <w:unhideWhenUsed/>
    <w:rsid w:val="00427AC5"/>
  </w:style>
  <w:style w:type="table" w:styleId="TableGrid">
    <w:name w:val="Table Grid"/>
    <w:basedOn w:val="TableNormal"/>
    <w:uiPriority w:val="59"/>
    <w:rsid w:val="00653A4B"/>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3A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516740">
      <w:bodyDiv w:val="1"/>
      <w:marLeft w:val="0"/>
      <w:marRight w:val="0"/>
      <w:marTop w:val="0"/>
      <w:marBottom w:val="0"/>
      <w:divBdr>
        <w:top w:val="none" w:sz="0" w:space="0" w:color="auto"/>
        <w:left w:val="none" w:sz="0" w:space="0" w:color="auto"/>
        <w:bottom w:val="none" w:sz="0" w:space="0" w:color="auto"/>
        <w:right w:val="none" w:sz="0" w:space="0" w:color="auto"/>
      </w:divBdr>
      <w:divsChild>
        <w:div w:id="1207598687">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diagramData" Target="diagrams/data1.xml"/><Relationship Id="rId15" Type="http://schemas.openxmlformats.org/officeDocument/2006/relationships/diagramLayout" Target="diagrams/layout1.xml"/><Relationship Id="rId16" Type="http://schemas.openxmlformats.org/officeDocument/2006/relationships/diagramQuickStyle" Target="diagrams/quickStyle1.xml"/><Relationship Id="rId17" Type="http://schemas.openxmlformats.org/officeDocument/2006/relationships/diagramColors" Target="diagrams/colors1.xml"/><Relationship Id="rId18" Type="http://schemas.microsoft.com/office/2007/relationships/diagramDrawing" Target="diagrams/drawing1.xml"/><Relationship Id="rId19" Type="http://schemas.openxmlformats.org/officeDocument/2006/relationships/diagramData" Target="diagrams/data2.xml"/><Relationship Id="rId63" Type="http://schemas.openxmlformats.org/officeDocument/2006/relationships/diagramLayout" Target="diagrams/layout9.xml"/><Relationship Id="rId64" Type="http://schemas.openxmlformats.org/officeDocument/2006/relationships/diagramQuickStyle" Target="diagrams/quickStyle9.xml"/><Relationship Id="rId65" Type="http://schemas.openxmlformats.org/officeDocument/2006/relationships/diagramColors" Target="diagrams/colors9.xml"/><Relationship Id="rId66" Type="http://schemas.microsoft.com/office/2007/relationships/diagramDrawing" Target="diagrams/drawing9.xml"/><Relationship Id="rId67" Type="http://schemas.openxmlformats.org/officeDocument/2006/relationships/diagramData" Target="diagrams/data10.xml"/><Relationship Id="rId68" Type="http://schemas.openxmlformats.org/officeDocument/2006/relationships/diagramLayout" Target="diagrams/layout10.xml"/><Relationship Id="rId69" Type="http://schemas.openxmlformats.org/officeDocument/2006/relationships/diagramQuickStyle" Target="diagrams/quickStyle10.xml"/><Relationship Id="rId50" Type="http://schemas.openxmlformats.org/officeDocument/2006/relationships/diagramColors" Target="diagrams/colors6.xml"/><Relationship Id="rId51" Type="http://schemas.microsoft.com/office/2007/relationships/diagramDrawing" Target="diagrams/drawing6.xml"/><Relationship Id="rId52" Type="http://schemas.openxmlformats.org/officeDocument/2006/relationships/diagramData" Target="diagrams/data7.xml"/><Relationship Id="rId53" Type="http://schemas.openxmlformats.org/officeDocument/2006/relationships/diagramLayout" Target="diagrams/layout7.xml"/><Relationship Id="rId54" Type="http://schemas.openxmlformats.org/officeDocument/2006/relationships/diagramQuickStyle" Target="diagrams/quickStyle7.xml"/><Relationship Id="rId55" Type="http://schemas.openxmlformats.org/officeDocument/2006/relationships/diagramColors" Target="diagrams/colors7.xml"/><Relationship Id="rId56" Type="http://schemas.microsoft.com/office/2007/relationships/diagramDrawing" Target="diagrams/drawing7.xml"/><Relationship Id="rId57" Type="http://schemas.openxmlformats.org/officeDocument/2006/relationships/diagramData" Target="diagrams/data8.xml"/><Relationship Id="rId58" Type="http://schemas.openxmlformats.org/officeDocument/2006/relationships/diagramLayout" Target="diagrams/layout8.xml"/><Relationship Id="rId59" Type="http://schemas.openxmlformats.org/officeDocument/2006/relationships/diagramQuickStyle" Target="diagrams/quickStyle8.xml"/><Relationship Id="rId40" Type="http://schemas.openxmlformats.org/officeDocument/2006/relationships/hyperlink" Target="http://www.usatoday.com/weather/hurricane/whscale.htm" TargetMode="External"/><Relationship Id="rId41" Type="http://schemas.openxmlformats.org/officeDocument/2006/relationships/hyperlink" Target="http://www.nytimes.com/2005/09/02/national/nationalspecial/02storm.html?scp=28&amp;sq=katrina+levee+new+orleans&amp;st=nyt" TargetMode="External"/><Relationship Id="rId42" Type="http://schemas.openxmlformats.org/officeDocument/2006/relationships/diagramData" Target="diagrams/data5.xml"/><Relationship Id="rId43" Type="http://schemas.openxmlformats.org/officeDocument/2006/relationships/diagramLayout" Target="diagrams/layout5.xml"/><Relationship Id="rId44" Type="http://schemas.openxmlformats.org/officeDocument/2006/relationships/diagramQuickStyle" Target="diagrams/quickStyle5.xml"/><Relationship Id="rId45" Type="http://schemas.openxmlformats.org/officeDocument/2006/relationships/diagramColors" Target="diagrams/colors5.xml"/><Relationship Id="rId46" Type="http://schemas.microsoft.com/office/2007/relationships/diagramDrawing" Target="diagrams/drawing5.xml"/><Relationship Id="rId47" Type="http://schemas.openxmlformats.org/officeDocument/2006/relationships/diagramData" Target="diagrams/data6.xml"/><Relationship Id="rId48" Type="http://schemas.openxmlformats.org/officeDocument/2006/relationships/diagramLayout" Target="diagrams/layout6.xml"/><Relationship Id="rId49" Type="http://schemas.openxmlformats.org/officeDocument/2006/relationships/diagramQuickStyle" Target="diagrams/quickStyle6.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topics.nytimes.com/top/news/science/topics/dams_and_dikes/index.html?inline=nyt-classifier" TargetMode="External"/><Relationship Id="rId31" Type="http://schemas.openxmlformats.org/officeDocument/2006/relationships/hyperlink" Target="http://query.nytimes.com/gst/fullpage.html?res=9802E1D9133FF934A3575AC0A9649D8B63" TargetMode="External"/><Relationship Id="rId32" Type="http://schemas.openxmlformats.org/officeDocument/2006/relationships/hyperlink" Target="http://www.nytimes.com/2012/08/30/us/army-corps-monitors-water-levels-and-levees-in-new-orleans-with-hurricane-isaac.html" TargetMode="External"/><Relationship Id="rId33" Type="http://schemas.openxmlformats.org/officeDocument/2006/relationships/diagramData" Target="diagrams/data4.xml"/><Relationship Id="rId34" Type="http://schemas.openxmlformats.org/officeDocument/2006/relationships/diagramLayout" Target="diagrams/layout4.xml"/><Relationship Id="rId35" Type="http://schemas.openxmlformats.org/officeDocument/2006/relationships/diagramQuickStyle" Target="diagrams/quickStyle4.xml"/><Relationship Id="rId36" Type="http://schemas.openxmlformats.org/officeDocument/2006/relationships/diagramColors" Target="diagrams/colors4.xml"/><Relationship Id="rId37" Type="http://schemas.microsoft.com/office/2007/relationships/diagramDrawing" Target="diagrams/drawing4.xml"/><Relationship Id="rId38" Type="http://schemas.openxmlformats.org/officeDocument/2006/relationships/hyperlink" Target="http://www.ncdc.noaa.gov/oa/reports/tech-report-200501z.pdf" TargetMode="External"/><Relationship Id="rId39" Type="http://schemas.openxmlformats.org/officeDocument/2006/relationships/hyperlink" Target="http://useconomy.about.com/od/grossdomesticproduct/p/1929_Depression.htm" TargetMode="External"/><Relationship Id="rId70" Type="http://schemas.openxmlformats.org/officeDocument/2006/relationships/diagramColors" Target="diagrams/colors10.xml"/><Relationship Id="rId71" Type="http://schemas.microsoft.com/office/2007/relationships/diagramDrawing" Target="diagrams/drawing10.xml"/><Relationship Id="rId72" Type="http://schemas.openxmlformats.org/officeDocument/2006/relationships/diagramData" Target="diagrams/data11.xml"/><Relationship Id="rId20" Type="http://schemas.openxmlformats.org/officeDocument/2006/relationships/diagramLayout" Target="diagrams/layout2.xml"/><Relationship Id="rId21" Type="http://schemas.openxmlformats.org/officeDocument/2006/relationships/diagramQuickStyle" Target="diagrams/quickStyle2.xml"/><Relationship Id="rId22" Type="http://schemas.openxmlformats.org/officeDocument/2006/relationships/diagramColors" Target="diagrams/colors2.xml"/><Relationship Id="rId23" Type="http://schemas.microsoft.com/office/2007/relationships/diagramDrawing" Target="diagrams/drawing2.xml"/><Relationship Id="rId24" Type="http://schemas.openxmlformats.org/officeDocument/2006/relationships/diagramData" Target="diagrams/data3.xml"/><Relationship Id="rId25" Type="http://schemas.openxmlformats.org/officeDocument/2006/relationships/diagramLayout" Target="diagrams/layout3.xml"/><Relationship Id="rId26" Type="http://schemas.openxmlformats.org/officeDocument/2006/relationships/diagramQuickStyle" Target="diagrams/quickStyle3.xml"/><Relationship Id="rId27" Type="http://schemas.openxmlformats.org/officeDocument/2006/relationships/diagramColors" Target="diagrams/colors3.xml"/><Relationship Id="rId28" Type="http://schemas.microsoft.com/office/2007/relationships/diagramDrawing" Target="diagrams/drawing3.xml"/><Relationship Id="rId29" Type="http://schemas.openxmlformats.org/officeDocument/2006/relationships/hyperlink" Target="http://www.nytimes.com/2005/09/11/national/nationalspecial/11diaspora.html?scp=11&amp;sq=hurricane+katrina+exodus&amp;st=nyt" TargetMode="External"/><Relationship Id="rId73" Type="http://schemas.openxmlformats.org/officeDocument/2006/relationships/diagramLayout" Target="diagrams/layout11.xml"/><Relationship Id="rId74" Type="http://schemas.openxmlformats.org/officeDocument/2006/relationships/diagramQuickStyle" Target="diagrams/quickStyle11.xml"/><Relationship Id="rId75" Type="http://schemas.openxmlformats.org/officeDocument/2006/relationships/diagramColors" Target="diagrams/colors11.xml"/><Relationship Id="rId76" Type="http://schemas.microsoft.com/office/2007/relationships/diagramDrawing" Target="diagrams/drawing11.xm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diagramColors" Target="diagrams/colors8.xml"/><Relationship Id="rId61" Type="http://schemas.microsoft.com/office/2007/relationships/diagramDrawing" Target="diagrams/drawing8.xml"/><Relationship Id="rId62" Type="http://schemas.openxmlformats.org/officeDocument/2006/relationships/diagramData" Target="diagrams/data9.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6th Grade</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1800" b="1" i="1" dirty="0" smtClean="0"/>
            <a:t>7th Grade</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a:t>8th Grdae</a:t>
          </a:r>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BA9DEFBE-5429-421A-A03B-FBEC7721A859}" type="presOf" srcId="{D9095235-A832-FB40-BD7D-5A8379A2D572}" destId="{6B77BBCC-C826-2141-9EE4-2EA3B5C4DEB0}" srcOrd="1" destOrd="0" presId="urn:microsoft.com/office/officeart/2005/8/layout/hProcess7#2"/>
    <dgm:cxn modelId="{EC75CCC3-3DAA-47A6-9571-4E948BEE66ED}" type="presOf" srcId="{A05E1BE8-9F63-FD49-BDA1-27AC560326BF}" destId="{35A1B609-93CE-8B4F-956C-063BE3ACC903}" srcOrd="0"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796B1898-163B-424A-81AF-E609A817356E}" srcId="{8D2FF07C-577B-C74F-A438-140A53DF7AF2}" destId="{E5F8809B-122F-EF4E-963F-07A124C9F2B9}" srcOrd="0" destOrd="0" parTransId="{CCA63118-5233-5A4E-915A-6DF8EB33EAC5}" sibTransId="{281CE2B0-B9F9-954F-BB96-E22E94F89569}"/>
    <dgm:cxn modelId="{51DA70CA-FD43-4E45-9F79-6B45AA986518}" type="presOf" srcId="{8D2FF07C-577B-C74F-A438-140A53DF7AF2}" destId="{AB02FB2A-4F9C-AF46-A762-5688176A00E7}" srcOrd="0" destOrd="0" presId="urn:microsoft.com/office/officeart/2005/8/layout/hProcess7#2"/>
    <dgm:cxn modelId="{553686E5-176F-462A-8A24-6D778748F493}" type="presOf" srcId="{3025A13D-4037-E844-9D69-79DD2D628032}" destId="{EA7C8365-E180-2A42-9EFB-A887295A9FD9}" srcOrd="0" destOrd="0" presId="urn:microsoft.com/office/officeart/2005/8/layout/hProcess7#2"/>
    <dgm:cxn modelId="{32E46EA1-7315-4A97-8E9E-EF7044C6F141}" type="presOf" srcId="{E5F8809B-122F-EF4E-963F-07A124C9F2B9}" destId="{9491D4B3-F5B3-9947-9092-D78304C925CF}" srcOrd="0" destOrd="0" presId="urn:microsoft.com/office/officeart/2005/8/layout/hProcess7#2"/>
    <dgm:cxn modelId="{971C7FD2-4DA2-4E7F-98D3-791924F2448C}" type="presOf" srcId="{D9095235-A832-FB40-BD7D-5A8379A2D572}" destId="{A3A3606E-D75F-4247-8CC1-708338986DF6}" srcOrd="0" destOrd="0" presId="urn:microsoft.com/office/officeart/2005/8/layout/hProcess7#2"/>
    <dgm:cxn modelId="{9B23CB63-7543-F743-9B41-85A9C8C3EFC8}" srcId="{8D2FF07C-577B-C74F-A438-140A53DF7AF2}" destId="{6B0C933B-83A7-8844-B811-BD5FE78C4EA0}" srcOrd="1" destOrd="0" parTransId="{46C4BEE3-993E-3049-BE74-77ACD5E3A433}" sibTransId="{B0986111-C22B-2949-A8F6-9A567946D633}"/>
    <dgm:cxn modelId="{9547B0E9-A860-AD4E-8F48-C71179836460}" srcId="{E5F8809B-122F-EF4E-963F-07A124C9F2B9}" destId="{193FC5F3-E991-3741-8D49-7FC9B1AB85B8}" srcOrd="0" destOrd="0" parTransId="{CC015DCE-1959-ED4E-83A1-7C15E624D50B}" sibTransId="{7B541DA5-2100-504F-919F-8CB92A6D191B}"/>
    <dgm:cxn modelId="{C292AE2E-5A96-4E8F-9E43-83E106B2FE3C}" type="presOf" srcId="{E5F8809B-122F-EF4E-963F-07A124C9F2B9}" destId="{B161853C-2EDC-0049-BC39-6A3B84C0C0C7}" srcOrd="1" destOrd="0" presId="urn:microsoft.com/office/officeart/2005/8/layout/hProcess7#2"/>
    <dgm:cxn modelId="{7502C26C-2972-4FBC-A279-7BB6A56E0467}" type="presOf" srcId="{6B0C933B-83A7-8844-B811-BD5FE78C4EA0}" destId="{B03DF8FB-640F-8845-8D5C-714E016F46AE}" srcOrd="1" destOrd="0" presId="urn:microsoft.com/office/officeart/2005/8/layout/hProcess7#2"/>
    <dgm:cxn modelId="{C30E711A-5CDD-D14A-82DC-9DB6A0A2015F}" srcId="{6B0C933B-83A7-8844-B811-BD5FE78C4EA0}" destId="{A05E1BE8-9F63-FD49-BDA1-27AC560326BF}" srcOrd="0" destOrd="0" parTransId="{7286B37E-781F-F941-91FA-8602AAD5E08A}" sibTransId="{A10D68B8-87E8-1148-B58E-E8863EDA3CCF}"/>
    <dgm:cxn modelId="{0BEC6724-55E9-43FE-897F-53768F7D5962}" type="presOf" srcId="{193FC5F3-E991-3741-8D49-7FC9B1AB85B8}" destId="{F7A44AC5-97B8-144B-BEFC-54C1AD510C27}" srcOrd="0" destOrd="0" presId="urn:microsoft.com/office/officeart/2005/8/layout/hProcess7#2"/>
    <dgm:cxn modelId="{D6885B9D-7356-4B01-9E71-66749A63B5A3}" type="presOf" srcId="{6B0C933B-83A7-8844-B811-BD5FE78C4EA0}" destId="{EC4AA94C-E182-CF4D-BE04-E511A66F4FA5}" srcOrd="0" destOrd="0" presId="urn:microsoft.com/office/officeart/2005/8/layout/hProcess7#2"/>
    <dgm:cxn modelId="{FC07C379-524C-044C-8B7A-A5DA5F92DF21}" srcId="{8D2FF07C-577B-C74F-A438-140A53DF7AF2}" destId="{D9095235-A832-FB40-BD7D-5A8379A2D572}" srcOrd="2" destOrd="0" parTransId="{46F01F43-7C50-A349-89AA-46AA8477A5A0}" sibTransId="{42A5FD47-3F54-714D-8ABD-F7E1F6688602}"/>
    <dgm:cxn modelId="{EBBDDCA5-283B-48E0-8362-258816BF9FA7}" type="presParOf" srcId="{AB02FB2A-4F9C-AF46-A762-5688176A00E7}" destId="{EF0F3231-4AB6-FF45-92C3-0D0969AEF4A9}" srcOrd="0" destOrd="0" presId="urn:microsoft.com/office/officeart/2005/8/layout/hProcess7#2"/>
    <dgm:cxn modelId="{4C528C4B-B77A-4544-9F44-5E1F446BD80E}" type="presParOf" srcId="{EF0F3231-4AB6-FF45-92C3-0D0969AEF4A9}" destId="{9491D4B3-F5B3-9947-9092-D78304C925CF}" srcOrd="0" destOrd="0" presId="urn:microsoft.com/office/officeart/2005/8/layout/hProcess7#2"/>
    <dgm:cxn modelId="{A46C342F-ACB2-4ADA-86A0-95BC8CD3CD41}" type="presParOf" srcId="{EF0F3231-4AB6-FF45-92C3-0D0969AEF4A9}" destId="{B161853C-2EDC-0049-BC39-6A3B84C0C0C7}" srcOrd="1" destOrd="0" presId="urn:microsoft.com/office/officeart/2005/8/layout/hProcess7#2"/>
    <dgm:cxn modelId="{035D8570-DF54-4656-8A13-E4C1A97CD862}" type="presParOf" srcId="{EF0F3231-4AB6-FF45-92C3-0D0969AEF4A9}" destId="{F7A44AC5-97B8-144B-BEFC-54C1AD510C27}" srcOrd="2" destOrd="0" presId="urn:microsoft.com/office/officeart/2005/8/layout/hProcess7#2"/>
    <dgm:cxn modelId="{540551AB-FA3D-4163-9741-EEA227032C4B}" type="presParOf" srcId="{AB02FB2A-4F9C-AF46-A762-5688176A00E7}" destId="{B9630DD5-555D-7C42-BF7A-B3BC2C5B20E0}" srcOrd="1" destOrd="0" presId="urn:microsoft.com/office/officeart/2005/8/layout/hProcess7#2"/>
    <dgm:cxn modelId="{E2675426-E9C3-4922-A53D-160CD98ACF48}" type="presParOf" srcId="{AB02FB2A-4F9C-AF46-A762-5688176A00E7}" destId="{D894AEA0-146E-C74D-8407-7D57E3B0F104}" srcOrd="2" destOrd="0" presId="urn:microsoft.com/office/officeart/2005/8/layout/hProcess7#2"/>
    <dgm:cxn modelId="{9259D5B7-2C2D-41F6-BE98-A0B0DABBA828}" type="presParOf" srcId="{D894AEA0-146E-C74D-8407-7D57E3B0F104}" destId="{98DC28D3-2844-1647-9392-58BD043F2A48}" srcOrd="0" destOrd="0" presId="urn:microsoft.com/office/officeart/2005/8/layout/hProcess7#2"/>
    <dgm:cxn modelId="{0A8E8942-B69F-4DC7-85BA-A7BEB2A8E525}" type="presParOf" srcId="{D894AEA0-146E-C74D-8407-7D57E3B0F104}" destId="{6408B438-CA4E-8F49-8BCE-9183E16D0803}" srcOrd="1" destOrd="0" presId="urn:microsoft.com/office/officeart/2005/8/layout/hProcess7#2"/>
    <dgm:cxn modelId="{3329D1BA-19CC-421A-9A8A-65F518E953E2}" type="presParOf" srcId="{D894AEA0-146E-C74D-8407-7D57E3B0F104}" destId="{5C4C0A87-515F-1941-8FC3-E478582DAC7F}" srcOrd="2" destOrd="0" presId="urn:microsoft.com/office/officeart/2005/8/layout/hProcess7#2"/>
    <dgm:cxn modelId="{D0DA0505-E172-4ED6-B8CE-7183E96EFC5A}" type="presParOf" srcId="{AB02FB2A-4F9C-AF46-A762-5688176A00E7}" destId="{CF0D319E-A721-1D4D-B053-03EAB47B8AC7}" srcOrd="3" destOrd="0" presId="urn:microsoft.com/office/officeart/2005/8/layout/hProcess7#2"/>
    <dgm:cxn modelId="{3B3280A4-5712-4BC3-BA27-D86EE880306C}" type="presParOf" srcId="{AB02FB2A-4F9C-AF46-A762-5688176A00E7}" destId="{6EDD003D-2AB3-A740-9C04-7298C71F8396}" srcOrd="4" destOrd="0" presId="urn:microsoft.com/office/officeart/2005/8/layout/hProcess7#2"/>
    <dgm:cxn modelId="{13CA1573-CFCD-4715-BE67-A031177CA497}" type="presParOf" srcId="{6EDD003D-2AB3-A740-9C04-7298C71F8396}" destId="{EC4AA94C-E182-CF4D-BE04-E511A66F4FA5}" srcOrd="0" destOrd="0" presId="urn:microsoft.com/office/officeart/2005/8/layout/hProcess7#2"/>
    <dgm:cxn modelId="{20ADC3E0-1D47-446C-9128-39D354B68A2A}" type="presParOf" srcId="{6EDD003D-2AB3-A740-9C04-7298C71F8396}" destId="{B03DF8FB-640F-8845-8D5C-714E016F46AE}" srcOrd="1" destOrd="0" presId="urn:microsoft.com/office/officeart/2005/8/layout/hProcess7#2"/>
    <dgm:cxn modelId="{B98D1980-1591-4191-B0B9-0E3D46C13DA6}" type="presParOf" srcId="{6EDD003D-2AB3-A740-9C04-7298C71F8396}" destId="{35A1B609-93CE-8B4F-956C-063BE3ACC903}" srcOrd="2" destOrd="0" presId="urn:microsoft.com/office/officeart/2005/8/layout/hProcess7#2"/>
    <dgm:cxn modelId="{DDF8CFCE-8A66-4BCB-87FF-FAAB95ABE88C}" type="presParOf" srcId="{AB02FB2A-4F9C-AF46-A762-5688176A00E7}" destId="{751E9FDD-26BE-2D41-9D28-515AC155E1D1}" srcOrd="5" destOrd="0" presId="urn:microsoft.com/office/officeart/2005/8/layout/hProcess7#2"/>
    <dgm:cxn modelId="{621C642F-2CA7-4244-A997-192852E76F8C}" type="presParOf" srcId="{AB02FB2A-4F9C-AF46-A762-5688176A00E7}" destId="{C2E51923-AB60-B34D-9458-9191A4FB2E34}" srcOrd="6" destOrd="0" presId="urn:microsoft.com/office/officeart/2005/8/layout/hProcess7#2"/>
    <dgm:cxn modelId="{FD3644F2-8ECB-45D5-98C0-5858C20E7A40}" type="presParOf" srcId="{C2E51923-AB60-B34D-9458-9191A4FB2E34}" destId="{26110369-C588-EF49-88FB-91B637C195E7}" srcOrd="0" destOrd="0" presId="urn:microsoft.com/office/officeart/2005/8/layout/hProcess7#2"/>
    <dgm:cxn modelId="{5F6AE14D-6644-49F5-9BBE-51D7EC69B295}" type="presParOf" srcId="{C2E51923-AB60-B34D-9458-9191A4FB2E34}" destId="{BDCB6C9C-2FFE-C147-A53E-55E595E8BAE3}" srcOrd="1" destOrd="0" presId="urn:microsoft.com/office/officeart/2005/8/layout/hProcess7#2"/>
    <dgm:cxn modelId="{7AEFF470-9C56-48F8-B396-4555393B3F70}" type="presParOf" srcId="{C2E51923-AB60-B34D-9458-9191A4FB2E34}" destId="{87E59E0A-4D8D-B146-9EDB-E08F587F0815}" srcOrd="2" destOrd="0" presId="urn:microsoft.com/office/officeart/2005/8/layout/hProcess7#2"/>
    <dgm:cxn modelId="{AA5D171C-9851-4D46-B032-A52BD3B00D5C}" type="presParOf" srcId="{AB02FB2A-4F9C-AF46-A762-5688176A00E7}" destId="{0DE5F75F-26E9-7A49-A71E-1DF491A1FE28}" srcOrd="7" destOrd="0" presId="urn:microsoft.com/office/officeart/2005/8/layout/hProcess7#2"/>
    <dgm:cxn modelId="{03374641-3405-414C-954C-A1F542386BAB}" type="presParOf" srcId="{AB02FB2A-4F9C-AF46-A762-5688176A00E7}" destId="{DDABAEE0-51BC-E340-9007-3D5016C173D0}" srcOrd="8" destOrd="0" presId="urn:microsoft.com/office/officeart/2005/8/layout/hProcess7#2"/>
    <dgm:cxn modelId="{71910549-690D-4922-AF9C-6899C2A89E37}" type="presParOf" srcId="{DDABAEE0-51BC-E340-9007-3D5016C173D0}" destId="{A3A3606E-D75F-4247-8CC1-708338986DF6}" srcOrd="0" destOrd="0" presId="urn:microsoft.com/office/officeart/2005/8/layout/hProcess7#2"/>
    <dgm:cxn modelId="{0542933B-E2B2-45A9-9ADC-E01A054AE3B6}" type="presParOf" srcId="{DDABAEE0-51BC-E340-9007-3D5016C173D0}" destId="{6B77BBCC-C826-2141-9EE4-2EA3B5C4DEB0}" srcOrd="1" destOrd="0" presId="urn:microsoft.com/office/officeart/2005/8/layout/hProcess7#2"/>
    <dgm:cxn modelId="{C7250537-EE04-41FD-8C38-9E5F1E90AAD1}"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47307"/>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#1</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1051593"/>
          <a:ext cx="3556000" cy="407745"/>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PERSPECTIVE #2</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A</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BC5A4FFC-2CA6-EC4E-AE63-19BF0C0D5803}">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6C1792B0-B94B-B540-839E-23B343026528}" type="parTrans" cxnId="{B9B7FE70-5EC4-4444-8BE3-EB35394104AB}">
      <dgm:prSet/>
      <dgm:spPr/>
      <dgm:t>
        <a:bodyPr/>
        <a:lstStyle/>
        <a:p>
          <a:endParaRPr lang="en-US"/>
        </a:p>
      </dgm:t>
    </dgm:pt>
    <dgm:pt modelId="{48F5D330-B52A-3446-9016-127CE9D760E9}" type="sibTrans" cxnId="{B9B7FE70-5EC4-4444-8BE3-EB35394104AB}">
      <dgm:prSet/>
      <dgm:spPr/>
      <dgm:t>
        <a:bodyPr/>
        <a:lstStyle/>
        <a:p>
          <a:endParaRPr lang="en-US"/>
        </a:p>
      </dgm:t>
    </dgm:pt>
    <dgm:pt modelId="{5448DFB6-F8BF-4D47-9706-59F2F68B029F}">
      <dgm:prSet phldrT="[Text]"/>
      <dgm:spPr>
        <a:xfrm>
          <a:off x="0" y="455052"/>
          <a:ext cx="3556000" cy="668609"/>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5AE6D0F1-81A4-8548-9248-7B6EE7E9DA93}" type="parTrans" cxnId="{FA70A6AE-51C8-184D-BABA-D36DAD8BCB36}">
      <dgm:prSet/>
      <dgm:spPr/>
      <dgm:t>
        <a:bodyPr/>
        <a:lstStyle/>
        <a:p>
          <a:endParaRPr lang="en-US"/>
        </a:p>
      </dgm:t>
    </dgm:pt>
    <dgm:pt modelId="{4028EE9E-46AC-5144-BECC-76DB6AABE851}" type="sibTrans" cxnId="{FA70A6AE-51C8-184D-BABA-D36DAD8BCB36}">
      <dgm:prSet/>
      <dgm:spPr/>
      <dgm:t>
        <a:bodyPr/>
        <a:lstStyle/>
        <a:p>
          <a:endParaRPr lang="en-US"/>
        </a:p>
      </dgm:t>
    </dgm:pt>
    <dgm:pt modelId="{DF0713A8-C905-2044-94D9-36EA59E4F3F5}">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B</a:t>
          </a:r>
        </a:p>
      </dgm:t>
    </dgm:pt>
    <dgm:pt modelId="{C3C7BC12-722E-B141-BC50-19B0D69B7088}" type="parTrans" cxnId="{A10F150A-009D-554C-989A-E31396B59993}">
      <dgm:prSet/>
      <dgm:spPr/>
      <dgm:t>
        <a:bodyPr/>
        <a:lstStyle/>
        <a:p>
          <a:endParaRPr lang="en-US"/>
        </a:p>
      </dgm:t>
    </dgm:pt>
    <dgm:pt modelId="{C9CB36A3-90E6-2841-A21F-9347137A69BF}" type="sibTrans" cxnId="{A10F150A-009D-554C-989A-E31396B59993}">
      <dgm:prSet/>
      <dgm:spPr/>
      <dgm:t>
        <a:bodyPr/>
        <a:lstStyle/>
        <a:p>
          <a:endParaRPr lang="en-US"/>
        </a:p>
      </dgm:t>
    </dgm:pt>
    <dgm:pt modelId="{F00C9C3B-8963-124A-8646-5C94E0992E44}">
      <dgm:prSet phldrT="[Text]"/>
      <dgm:spPr>
        <a:xfrm>
          <a:off x="0" y="1531407"/>
          <a:ext cx="3556000" cy="573934"/>
        </a:xfrm>
        <a:noFill/>
        <a:ln>
          <a:noFill/>
        </a:ln>
        <a:effectLst/>
      </dgm:spPr>
      <dgm:t>
        <a:bodyPr/>
        <a:lstStyle/>
        <a:p>
          <a:r>
            <a:rPr lang="en-US">
              <a:solidFill>
                <a:sysClr val="windowText" lastClr="000000">
                  <a:hueOff val="0"/>
                  <a:satOff val="0"/>
                  <a:lumOff val="0"/>
                  <a:alphaOff val="0"/>
                </a:sysClr>
              </a:solidFill>
              <a:latin typeface="Cambria"/>
              <a:ea typeface="+mn-ea"/>
              <a:cs typeface="+mn-cs"/>
            </a:rPr>
            <a:t>Topic C</a:t>
          </a:r>
        </a:p>
      </dgm:t>
    </dgm:pt>
    <dgm:pt modelId="{BE8DB3A2-7370-F640-90F3-EF7EB8B66918}" type="parTrans" cxnId="{BBAD5C80-6C33-194D-B1AD-B24BBED3E929}">
      <dgm:prSet/>
      <dgm:spPr/>
      <dgm:t>
        <a:bodyPr/>
        <a:lstStyle/>
        <a:p>
          <a:endParaRPr lang="en-US"/>
        </a:p>
      </dgm:t>
    </dgm:pt>
    <dgm:pt modelId="{B58FCF7C-D8E3-F94A-9B88-DA83BAC7F2CF}" type="sibTrans" cxnId="{BBAD5C80-6C33-194D-B1AD-B24BBED3E929}">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2">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2">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2" custLinFactNeighborX="-9286" custLinFactNeighborY="-10779">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2" custScaleY="85840">
        <dgm:presLayoutVars>
          <dgm:bulletEnabled val="1"/>
        </dgm:presLayoutVars>
      </dgm:prSet>
      <dgm:spPr>
        <a:prstGeom prst="rect">
          <a:avLst/>
        </a:prstGeom>
      </dgm:spPr>
      <dgm:t>
        <a:bodyPr/>
        <a:lstStyle/>
        <a:p>
          <a:endParaRPr lang="en-US"/>
        </a:p>
      </dgm:t>
    </dgm:pt>
  </dgm:ptLst>
  <dgm:cxnLst>
    <dgm:cxn modelId="{BBAD5C80-6C33-194D-B1AD-B24BBED3E929}" srcId="{90E3494C-8769-3343-B65F-BC742F2BF2EF}" destId="{F00C9C3B-8963-124A-8646-5C94E0992E44}" srcOrd="2" destOrd="0" parTransId="{BE8DB3A2-7370-F640-90F3-EF7EB8B66918}" sibTransId="{B58FCF7C-D8E3-F94A-9B88-DA83BAC7F2CF}"/>
    <dgm:cxn modelId="{5F34B53A-0426-D54D-A3EB-D31812B49CAB}" srcId="{5E60B472-A3F2-8345-B861-D4D1488F1549}" destId="{90E3494C-8769-3343-B65F-BC742F2BF2EF}" srcOrd="1" destOrd="0" parTransId="{4106CECF-0133-5C41-AB31-4D0A9ABD84F6}" sibTransId="{929E2613-1B8A-044E-9634-D8CE16683229}"/>
    <dgm:cxn modelId="{146173B7-E1DE-5744-AFEA-5D763AE98951}" srcId="{90E3494C-8769-3343-B65F-BC742F2BF2EF}" destId="{F22409EE-0659-F445-AB12-502D069FB61F}" srcOrd="0" destOrd="0" parTransId="{614FBDAF-83AB-E448-B733-44900D72BA30}" sibTransId="{D92DD707-2E08-CF4D-8802-7BFD80F4C77C}"/>
    <dgm:cxn modelId="{3252A3EC-3465-42AF-B884-0DA3267185F1}" type="presOf" srcId="{90E3494C-8769-3343-B65F-BC742F2BF2EF}" destId="{EAE3C1C7-3B3D-3444-B528-767828CC7F31}" srcOrd="0" destOrd="0" presId="urn:microsoft.com/office/officeart/2005/8/layout/vList2"/>
    <dgm:cxn modelId="{FA70A6AE-51C8-184D-BABA-D36DAD8BCB36}" srcId="{99EF6625-3E5F-7343-B23B-F8F34365059C}" destId="{5448DFB6-F8BF-4D47-9706-59F2F68B029F}" srcOrd="2" destOrd="0" parTransId="{5AE6D0F1-81A4-8548-9248-7B6EE7E9DA93}" sibTransId="{4028EE9E-46AC-5144-BECC-76DB6AABE851}"/>
    <dgm:cxn modelId="{B9B7FE70-5EC4-4444-8BE3-EB35394104AB}" srcId="{99EF6625-3E5F-7343-B23B-F8F34365059C}" destId="{BC5A4FFC-2CA6-EC4E-AE63-19BF0C0D5803}" srcOrd="1" destOrd="0" parTransId="{6C1792B0-B94B-B540-839E-23B343026528}" sibTransId="{48F5D330-B52A-3446-9016-127CE9D760E9}"/>
    <dgm:cxn modelId="{4BB3DE85-1793-434F-9D54-B24C69D532B3}" type="presOf" srcId="{5448DFB6-F8BF-4D47-9706-59F2F68B029F}" destId="{B0DAE334-9421-CB49-A4FB-7087A20640C6}" srcOrd="0" destOrd="2" presId="urn:microsoft.com/office/officeart/2005/8/layout/vList2"/>
    <dgm:cxn modelId="{66B59C29-5B36-4E28-9746-8D7BF17EB244}" type="presOf" srcId="{50CB8F98-4C70-CB4B-BE35-74FF42D16BCF}" destId="{B0DAE334-9421-CB49-A4FB-7087A20640C6}" srcOrd="0" destOrd="0" presId="urn:microsoft.com/office/officeart/2005/8/layout/vList2"/>
    <dgm:cxn modelId="{0F953E13-3BAD-41BB-826C-5EF2A9A62938}" type="presOf" srcId="{F00C9C3B-8963-124A-8646-5C94E0992E44}" destId="{10DF5272-C8AF-494C-AFBF-DAE6A87D119C}" srcOrd="0" destOrd="2" presId="urn:microsoft.com/office/officeart/2005/8/layout/vList2"/>
    <dgm:cxn modelId="{91790442-448C-419A-851E-A38EC800020B}" type="presOf" srcId="{BC5A4FFC-2CA6-EC4E-AE63-19BF0C0D5803}" destId="{B0DAE334-9421-CB49-A4FB-7087A20640C6}" srcOrd="0" destOrd="1" presId="urn:microsoft.com/office/officeart/2005/8/layout/vList2"/>
    <dgm:cxn modelId="{249E15F3-5B0F-4A60-8279-BD88DC273BE3}" type="presOf" srcId="{F22409EE-0659-F445-AB12-502D069FB61F}" destId="{10DF5272-C8AF-494C-AFBF-DAE6A87D119C}" srcOrd="0" destOrd="0" presId="urn:microsoft.com/office/officeart/2005/8/layout/vList2"/>
    <dgm:cxn modelId="{A10F150A-009D-554C-989A-E31396B59993}" srcId="{90E3494C-8769-3343-B65F-BC742F2BF2EF}" destId="{DF0713A8-C905-2044-94D9-36EA59E4F3F5}" srcOrd="1" destOrd="0" parTransId="{C3C7BC12-722E-B141-BC50-19B0D69B7088}" sibTransId="{C9CB36A3-90E6-2841-A21F-9347137A69BF}"/>
    <dgm:cxn modelId="{EF4749AE-4B2F-604D-BF26-89B1FEE08658}" srcId="{99EF6625-3E5F-7343-B23B-F8F34365059C}" destId="{50CB8F98-4C70-CB4B-BE35-74FF42D16BCF}" srcOrd="0" destOrd="0" parTransId="{4CE47131-1C52-8F48-8FFA-11FEA7781ACC}" sibTransId="{48DBE630-E168-354F-BF99-FCF4BD721CD7}"/>
    <dgm:cxn modelId="{93E3BC22-8CBA-0844-8E10-A194F28A7BA5}" srcId="{5E60B472-A3F2-8345-B861-D4D1488F1549}" destId="{99EF6625-3E5F-7343-B23B-F8F34365059C}" srcOrd="0" destOrd="0" parTransId="{51F0FA1C-21B6-B14B-A420-B6B85EC54A0C}" sibTransId="{92B77ADE-78C7-1C48-B4D0-3A3551861F0D}"/>
    <dgm:cxn modelId="{A799D3C2-AC6B-4678-A9D7-471EE7C91F6F}" type="presOf" srcId="{99EF6625-3E5F-7343-B23B-F8F34365059C}" destId="{87AF206C-8669-1742-8ED7-4EF924A87CDB}" srcOrd="0" destOrd="0" presId="urn:microsoft.com/office/officeart/2005/8/layout/vList2"/>
    <dgm:cxn modelId="{0E1ED0BD-7D1A-4E46-8A88-DB749AF30A15}" type="presOf" srcId="{5E60B472-A3F2-8345-B861-D4D1488F1549}" destId="{D78EEFEC-8044-8A4F-88BB-1055A7A709E4}" srcOrd="0" destOrd="0" presId="urn:microsoft.com/office/officeart/2005/8/layout/vList2"/>
    <dgm:cxn modelId="{95163889-0231-418F-AB29-4A3E49923096}" type="presOf" srcId="{DF0713A8-C905-2044-94D9-36EA59E4F3F5}" destId="{10DF5272-C8AF-494C-AFBF-DAE6A87D119C}" srcOrd="0" destOrd="1" presId="urn:microsoft.com/office/officeart/2005/8/layout/vList2"/>
    <dgm:cxn modelId="{624E7D6C-3C44-43B5-B7F6-C7B41660DB04}" type="presParOf" srcId="{D78EEFEC-8044-8A4F-88BB-1055A7A709E4}" destId="{87AF206C-8669-1742-8ED7-4EF924A87CDB}" srcOrd="0" destOrd="0" presId="urn:microsoft.com/office/officeart/2005/8/layout/vList2"/>
    <dgm:cxn modelId="{C490733D-AA7C-42DA-98A7-A576E22F4D83}" type="presParOf" srcId="{D78EEFEC-8044-8A4F-88BB-1055A7A709E4}" destId="{B0DAE334-9421-CB49-A4FB-7087A20640C6}" srcOrd="1" destOrd="0" presId="urn:microsoft.com/office/officeart/2005/8/layout/vList2"/>
    <dgm:cxn modelId="{00306445-FC83-4296-BBED-1C4BD2D2B836}" type="presParOf" srcId="{D78EEFEC-8044-8A4F-88BB-1055A7A709E4}" destId="{EAE3C1C7-3B3D-3444-B528-767828CC7F31}" srcOrd="2" destOrd="0" presId="urn:microsoft.com/office/officeart/2005/8/layout/vList2"/>
    <dgm:cxn modelId="{67C11E4A-67B1-433E-9735-2AF04C7498A6}" type="presParOf" srcId="{D78EEFEC-8044-8A4F-88BB-1055A7A709E4}" destId="{10DF5272-C8AF-494C-AFBF-DAE6A87D119C}" srcOrd="3" destOrd="0" presId="urn:microsoft.com/office/officeart/2005/8/layout/vList2"/>
  </dgm:cxnLst>
  <dgm:bg/>
  <dgm:whole/>
  <dgm:extLst>
    <a:ext uri="http://schemas.microsoft.com/office/drawing/2008/diagram">
      <dsp:dataModelExt xmlns:dsp="http://schemas.microsoft.com/office/drawing/2008/diagram" relId="rId71"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5E60B472-A3F2-8345-B861-D4D1488F1549}" type="doc">
      <dgm:prSet loTypeId="urn:microsoft.com/office/officeart/2005/8/layout/vList2" loCatId="" qsTypeId="urn:microsoft.com/office/officeart/2005/8/quickstyle/simple3" qsCatId="simple" csTypeId="urn:microsoft.com/office/officeart/2005/8/colors/accent1_2" csCatId="accent1" phldr="1"/>
      <dgm:spPr/>
      <dgm:t>
        <a:bodyPr/>
        <a:lstStyle/>
        <a:p>
          <a:endParaRPr lang="en-US"/>
        </a:p>
      </dgm:t>
    </dgm:pt>
    <dgm:pt modelId="{99EF6625-3E5F-7343-B23B-F8F34365059C}">
      <dgm:prSet phldrT="[Text]"/>
      <dgm:spPr>
        <a:xfrm>
          <a:off x="0" y="753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A</a:t>
          </a:r>
        </a:p>
      </dgm:t>
    </dgm:pt>
    <dgm:pt modelId="{51F0FA1C-21B6-B14B-A420-B6B85EC54A0C}" type="parTrans" cxnId="{93E3BC22-8CBA-0844-8E10-A194F28A7BA5}">
      <dgm:prSet/>
      <dgm:spPr/>
      <dgm:t>
        <a:bodyPr/>
        <a:lstStyle/>
        <a:p>
          <a:endParaRPr lang="en-US"/>
        </a:p>
      </dgm:t>
    </dgm:pt>
    <dgm:pt modelId="{92B77ADE-78C7-1C48-B4D0-3A3551861F0D}" type="sibTrans" cxnId="{93E3BC22-8CBA-0844-8E10-A194F28A7BA5}">
      <dgm:prSet/>
      <dgm:spPr/>
      <dgm:t>
        <a:bodyPr/>
        <a:lstStyle/>
        <a:p>
          <a:endParaRPr lang="en-US"/>
        </a:p>
      </dgm:t>
    </dgm:pt>
    <dgm:pt modelId="{50CB8F98-4C70-CB4B-BE35-74FF42D16BCF}">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4CE47131-1C52-8F48-8FFA-11FEA7781ACC}" type="parTrans" cxnId="{EF4749AE-4B2F-604D-BF26-89B1FEE08658}">
      <dgm:prSet/>
      <dgm:spPr/>
      <dgm:t>
        <a:bodyPr/>
        <a:lstStyle/>
        <a:p>
          <a:endParaRPr lang="en-US"/>
        </a:p>
      </dgm:t>
    </dgm:pt>
    <dgm:pt modelId="{48DBE630-E168-354F-BF99-FCF4BD721CD7}" type="sibTrans" cxnId="{EF4749AE-4B2F-604D-BF26-89B1FEE08658}">
      <dgm:prSet/>
      <dgm:spPr/>
      <dgm:t>
        <a:bodyPr/>
        <a:lstStyle/>
        <a:p>
          <a:endParaRPr lang="en-US"/>
        </a:p>
      </dgm:t>
    </dgm:pt>
    <dgm:pt modelId="{90E3494C-8769-3343-B65F-BC742F2BF2EF}">
      <dgm:prSet phldrT="[Text]"/>
      <dgm:spPr>
        <a:xfrm>
          <a:off x="0" y="72006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B</a:t>
          </a:r>
        </a:p>
      </dgm:t>
    </dgm:pt>
    <dgm:pt modelId="{4106CECF-0133-5C41-AB31-4D0A9ABD84F6}" type="parTrans" cxnId="{5F34B53A-0426-D54D-A3EB-D31812B49CAB}">
      <dgm:prSet/>
      <dgm:spPr/>
      <dgm:t>
        <a:bodyPr/>
        <a:lstStyle/>
        <a:p>
          <a:endParaRPr lang="en-US"/>
        </a:p>
      </dgm:t>
    </dgm:pt>
    <dgm:pt modelId="{929E2613-1B8A-044E-9634-D8CE16683229}" type="sibTrans" cxnId="{5F34B53A-0426-D54D-A3EB-D31812B49CAB}">
      <dgm:prSet/>
      <dgm:spPr/>
      <dgm:t>
        <a:bodyPr/>
        <a:lstStyle/>
        <a:p>
          <a:endParaRPr lang="en-US"/>
        </a:p>
      </dgm:t>
    </dgm:pt>
    <dgm:pt modelId="{F22409EE-0659-F445-AB12-502D069FB61F}">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614FBDAF-83AB-E448-B733-44900D72BA30}" type="parTrans" cxnId="{146173B7-E1DE-5744-AFEA-5D763AE98951}">
      <dgm:prSet/>
      <dgm:spPr/>
      <dgm:t>
        <a:bodyPr/>
        <a:lstStyle/>
        <a:p>
          <a:endParaRPr lang="en-US"/>
        </a:p>
      </dgm:t>
    </dgm:pt>
    <dgm:pt modelId="{D92DD707-2E08-CF4D-8802-7BFD80F4C77C}" type="sibTrans" cxnId="{146173B7-E1DE-5744-AFEA-5D763AE98951}">
      <dgm:prSet/>
      <dgm:spPr/>
      <dgm:t>
        <a:bodyPr/>
        <a:lstStyle/>
        <a:p>
          <a:endParaRPr lang="en-US"/>
        </a:p>
      </dgm:t>
    </dgm:pt>
    <dgm:pt modelId="{5FE6A314-0790-3843-B16B-193CE36C2601}">
      <dgm:prSet phldrT="[Text]"/>
      <dgm:spPr>
        <a:xfrm>
          <a:off x="0" y="34332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0BFF6519-D34D-544B-9FDE-918432BE79CB}" type="parTrans" cxnId="{698A78ED-F267-334E-89C4-C3604B3882E9}">
      <dgm:prSet/>
      <dgm:spPr/>
      <dgm:t>
        <a:bodyPr/>
        <a:lstStyle/>
        <a:p>
          <a:endParaRPr lang="en-US"/>
        </a:p>
      </dgm:t>
    </dgm:pt>
    <dgm:pt modelId="{024D8AA3-452F-8244-805A-820F599CADC1}" type="sibTrans" cxnId="{698A78ED-F267-334E-89C4-C3604B3882E9}">
      <dgm:prSet/>
      <dgm:spPr/>
      <dgm:t>
        <a:bodyPr/>
        <a:lstStyle/>
        <a:p>
          <a:endParaRPr lang="en-US"/>
        </a:p>
      </dgm:t>
    </dgm:pt>
    <dgm:pt modelId="{F3F6F8E6-7F93-D842-A2F2-0D081ED59E87}">
      <dgm:prSet phldrT="[Text]"/>
      <dgm:spPr>
        <a:xfrm>
          <a:off x="0" y="105585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5C2C9328-464B-F640-88A7-F1E1EDF70E69}" type="parTrans" cxnId="{3FD176CC-FF59-6744-AB89-051F5E75CDC6}">
      <dgm:prSet/>
      <dgm:spPr/>
      <dgm:t>
        <a:bodyPr/>
        <a:lstStyle/>
        <a:p>
          <a:endParaRPr lang="en-US"/>
        </a:p>
      </dgm:t>
    </dgm:pt>
    <dgm:pt modelId="{78214BCD-B54D-A24D-BD1B-9A33F9D83BFC}" type="sibTrans" cxnId="{3FD176CC-FF59-6744-AB89-051F5E75CDC6}">
      <dgm:prSet/>
      <dgm:spPr/>
      <dgm:t>
        <a:bodyPr/>
        <a:lstStyle/>
        <a:p>
          <a:endParaRPr lang="en-US"/>
        </a:p>
      </dgm:t>
    </dgm:pt>
    <dgm:pt modelId="{A1B31E1B-F0D2-474B-B7D7-6A7D00178C85}">
      <dgm:prSet phldrT="[Text]"/>
      <dgm:spPr>
        <a:xfrm>
          <a:off x="0" y="1432590"/>
          <a:ext cx="3556000" cy="33579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TOPIC C</a:t>
          </a:r>
        </a:p>
      </dgm:t>
    </dgm:pt>
    <dgm:pt modelId="{2673725F-6371-F54F-B04F-95C50B629D2D}" type="parTrans" cxnId="{449819C6-1021-794D-B8C6-DD928FDAB6CA}">
      <dgm:prSet/>
      <dgm:spPr/>
      <dgm:t>
        <a:bodyPr/>
        <a:lstStyle/>
        <a:p>
          <a:endParaRPr lang="en-US"/>
        </a:p>
      </dgm:t>
    </dgm:pt>
    <dgm:pt modelId="{60F37EDA-211F-F642-A95B-2F50BDBB41B0}" type="sibTrans" cxnId="{449819C6-1021-794D-B8C6-DD928FDAB6CA}">
      <dgm:prSet/>
      <dgm:spPr/>
      <dgm:t>
        <a:bodyPr/>
        <a:lstStyle/>
        <a:p>
          <a:endParaRPr lang="en-US"/>
        </a:p>
      </dgm:t>
    </dgm:pt>
    <dgm:pt modelId="{918F3DA3-91C6-BE40-ADA3-4FE9CEFD647D}">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#1</a:t>
          </a:r>
        </a:p>
      </dgm:t>
    </dgm:pt>
    <dgm:pt modelId="{1BBA615E-A926-F44A-A023-FC789F40AE3D}" type="parTrans" cxnId="{819FDCB6-A1AF-F647-A0B9-93C36E654757}">
      <dgm:prSet/>
      <dgm:spPr/>
      <dgm:t>
        <a:bodyPr/>
        <a:lstStyle/>
        <a:p>
          <a:endParaRPr lang="en-US"/>
        </a:p>
      </dgm:t>
    </dgm:pt>
    <dgm:pt modelId="{183E0720-DEF8-714D-B1D4-83DF27EEAFEE}" type="sibTrans" cxnId="{819FDCB6-A1AF-F647-A0B9-93C36E654757}">
      <dgm:prSet/>
      <dgm:spPr/>
      <dgm:t>
        <a:bodyPr/>
        <a:lstStyle/>
        <a:p>
          <a:endParaRPr lang="en-US"/>
        </a:p>
      </dgm:t>
    </dgm:pt>
    <dgm:pt modelId="{0A281400-79DE-7D4A-A0ED-CBF81C63FEC4}">
      <dgm:prSet phldrT="[Text]"/>
      <dgm:spPr>
        <a:xfrm>
          <a:off x="0" y="1768380"/>
          <a:ext cx="3556000" cy="376740"/>
        </a:xfrm>
        <a:noFill/>
        <a:ln>
          <a:noFill/>
        </a:ln>
        <a:effectLst/>
      </dgm:spPr>
      <dgm:t>
        <a:bodyPr/>
        <a:lstStyle/>
        <a:p>
          <a:r>
            <a:rPr lang="en-US">
              <a:solidFill>
                <a:sysClr val="windowText" lastClr="000000">
                  <a:hueOff val="0"/>
                  <a:satOff val="0"/>
                  <a:lumOff val="0"/>
                  <a:alphaOff val="0"/>
                </a:sysClr>
              </a:solidFill>
              <a:latin typeface="Cambria"/>
              <a:ea typeface="+mn-ea"/>
              <a:cs typeface="+mn-cs"/>
            </a:rPr>
            <a:t>Perspective #2</a:t>
          </a:r>
        </a:p>
      </dgm:t>
    </dgm:pt>
    <dgm:pt modelId="{DCA63E23-812F-5B48-BA9A-0AEB48A81346}" type="parTrans" cxnId="{AEADC1ED-B349-B94A-A1AC-F0A93C21A306}">
      <dgm:prSet/>
      <dgm:spPr/>
      <dgm:t>
        <a:bodyPr/>
        <a:lstStyle/>
        <a:p>
          <a:endParaRPr lang="en-US"/>
        </a:p>
      </dgm:t>
    </dgm:pt>
    <dgm:pt modelId="{E682F217-6DD2-2342-B74F-DAE2DFF94E6B}" type="sibTrans" cxnId="{AEADC1ED-B349-B94A-A1AC-F0A93C21A306}">
      <dgm:prSet/>
      <dgm:spPr/>
      <dgm:t>
        <a:bodyPr/>
        <a:lstStyle/>
        <a:p>
          <a:endParaRPr lang="en-US"/>
        </a:p>
      </dgm:t>
    </dgm:pt>
    <dgm:pt modelId="{D78EEFEC-8044-8A4F-88BB-1055A7A709E4}" type="pres">
      <dgm:prSet presAssocID="{5E60B472-A3F2-8345-B861-D4D1488F1549}" presName="linear" presStyleCnt="0">
        <dgm:presLayoutVars>
          <dgm:animLvl val="lvl"/>
          <dgm:resizeHandles val="exact"/>
        </dgm:presLayoutVars>
      </dgm:prSet>
      <dgm:spPr/>
      <dgm:t>
        <a:bodyPr/>
        <a:lstStyle/>
        <a:p>
          <a:endParaRPr lang="en-US"/>
        </a:p>
      </dgm:t>
    </dgm:pt>
    <dgm:pt modelId="{87AF206C-8669-1742-8ED7-4EF924A87CDB}" type="pres">
      <dgm:prSet presAssocID="{99EF6625-3E5F-7343-B23B-F8F34365059C}" presName="parentText" presStyleLbl="node1" presStyleIdx="0" presStyleCnt="3">
        <dgm:presLayoutVars>
          <dgm:chMax val="0"/>
          <dgm:bulletEnabled val="1"/>
        </dgm:presLayoutVars>
      </dgm:prSet>
      <dgm:spPr>
        <a:prstGeom prst="roundRect">
          <a:avLst/>
        </a:prstGeom>
      </dgm:spPr>
      <dgm:t>
        <a:bodyPr/>
        <a:lstStyle/>
        <a:p>
          <a:endParaRPr lang="en-US"/>
        </a:p>
      </dgm:t>
    </dgm:pt>
    <dgm:pt modelId="{B0DAE334-9421-CB49-A4FB-7087A20640C6}" type="pres">
      <dgm:prSet presAssocID="{99EF6625-3E5F-7343-B23B-F8F34365059C}" presName="childText" presStyleLbl="revTx" presStyleIdx="0" presStyleCnt="3">
        <dgm:presLayoutVars>
          <dgm:bulletEnabled val="1"/>
        </dgm:presLayoutVars>
      </dgm:prSet>
      <dgm:spPr>
        <a:prstGeom prst="rect">
          <a:avLst/>
        </a:prstGeom>
      </dgm:spPr>
      <dgm:t>
        <a:bodyPr/>
        <a:lstStyle/>
        <a:p>
          <a:endParaRPr lang="en-US"/>
        </a:p>
      </dgm:t>
    </dgm:pt>
    <dgm:pt modelId="{EAE3C1C7-3B3D-3444-B528-767828CC7F31}" type="pres">
      <dgm:prSet presAssocID="{90E3494C-8769-3343-B65F-BC742F2BF2EF}" presName="parentText" presStyleLbl="node1" presStyleIdx="1" presStyleCnt="3">
        <dgm:presLayoutVars>
          <dgm:chMax val="0"/>
          <dgm:bulletEnabled val="1"/>
        </dgm:presLayoutVars>
      </dgm:prSet>
      <dgm:spPr>
        <a:prstGeom prst="roundRect">
          <a:avLst/>
        </a:prstGeom>
      </dgm:spPr>
      <dgm:t>
        <a:bodyPr/>
        <a:lstStyle/>
        <a:p>
          <a:endParaRPr lang="en-US"/>
        </a:p>
      </dgm:t>
    </dgm:pt>
    <dgm:pt modelId="{10DF5272-C8AF-494C-AFBF-DAE6A87D119C}" type="pres">
      <dgm:prSet presAssocID="{90E3494C-8769-3343-B65F-BC742F2BF2EF}" presName="childText" presStyleLbl="revTx" presStyleIdx="1" presStyleCnt="3">
        <dgm:presLayoutVars>
          <dgm:bulletEnabled val="1"/>
        </dgm:presLayoutVars>
      </dgm:prSet>
      <dgm:spPr>
        <a:prstGeom prst="rect">
          <a:avLst/>
        </a:prstGeom>
      </dgm:spPr>
      <dgm:t>
        <a:bodyPr/>
        <a:lstStyle/>
        <a:p>
          <a:endParaRPr lang="en-US"/>
        </a:p>
      </dgm:t>
    </dgm:pt>
    <dgm:pt modelId="{3FBAD4D2-BF0B-3E4C-9355-A3A6AD19447B}" type="pres">
      <dgm:prSet presAssocID="{A1B31E1B-F0D2-474B-B7D7-6A7D00178C85}" presName="parentText" presStyleLbl="node1" presStyleIdx="2" presStyleCnt="3">
        <dgm:presLayoutVars>
          <dgm:chMax val="0"/>
          <dgm:bulletEnabled val="1"/>
        </dgm:presLayoutVars>
      </dgm:prSet>
      <dgm:spPr>
        <a:prstGeom prst="roundRect">
          <a:avLst/>
        </a:prstGeom>
      </dgm:spPr>
      <dgm:t>
        <a:bodyPr/>
        <a:lstStyle/>
        <a:p>
          <a:endParaRPr lang="en-US"/>
        </a:p>
      </dgm:t>
    </dgm:pt>
    <dgm:pt modelId="{4B1C8C74-8A52-1C46-8BE7-83BB305CEC45}" type="pres">
      <dgm:prSet presAssocID="{A1B31E1B-F0D2-474B-B7D7-6A7D00178C85}" presName="childText" presStyleLbl="revTx" presStyleIdx="2" presStyleCnt="3">
        <dgm:presLayoutVars>
          <dgm:bulletEnabled val="1"/>
        </dgm:presLayoutVars>
      </dgm:prSet>
      <dgm:spPr>
        <a:prstGeom prst="rect">
          <a:avLst/>
        </a:prstGeom>
      </dgm:spPr>
      <dgm:t>
        <a:bodyPr/>
        <a:lstStyle/>
        <a:p>
          <a:endParaRPr lang="en-US"/>
        </a:p>
      </dgm:t>
    </dgm:pt>
  </dgm:ptLst>
  <dgm:cxnLst>
    <dgm:cxn modelId="{9BDA6BEE-3429-41DD-940C-883D8783C09C}" type="presOf" srcId="{90E3494C-8769-3343-B65F-BC742F2BF2EF}" destId="{EAE3C1C7-3B3D-3444-B528-767828CC7F31}" srcOrd="0" destOrd="0" presId="urn:microsoft.com/office/officeart/2005/8/layout/vList2"/>
    <dgm:cxn modelId="{5F34B53A-0426-D54D-A3EB-D31812B49CAB}" srcId="{5E60B472-A3F2-8345-B861-D4D1488F1549}" destId="{90E3494C-8769-3343-B65F-BC742F2BF2EF}" srcOrd="1" destOrd="0" parTransId="{4106CECF-0133-5C41-AB31-4D0A9ABD84F6}" sibTransId="{929E2613-1B8A-044E-9634-D8CE16683229}"/>
    <dgm:cxn modelId="{776C0E7B-33E8-4D50-A07A-AF0753C41A74}" type="presOf" srcId="{50CB8F98-4C70-CB4B-BE35-74FF42D16BCF}" destId="{B0DAE334-9421-CB49-A4FB-7087A20640C6}" srcOrd="0" destOrd="0" presId="urn:microsoft.com/office/officeart/2005/8/layout/vList2"/>
    <dgm:cxn modelId="{0012FE37-8746-4BAB-A0E4-0CE847F2C636}" type="presOf" srcId="{0A281400-79DE-7D4A-A0ED-CBF81C63FEC4}" destId="{4B1C8C74-8A52-1C46-8BE7-83BB305CEC45}" srcOrd="0" destOrd="1" presId="urn:microsoft.com/office/officeart/2005/8/layout/vList2"/>
    <dgm:cxn modelId="{146173B7-E1DE-5744-AFEA-5D763AE98951}" srcId="{90E3494C-8769-3343-B65F-BC742F2BF2EF}" destId="{F22409EE-0659-F445-AB12-502D069FB61F}" srcOrd="0" destOrd="0" parTransId="{614FBDAF-83AB-E448-B733-44900D72BA30}" sibTransId="{D92DD707-2E08-CF4D-8802-7BFD80F4C77C}"/>
    <dgm:cxn modelId="{698A78ED-F267-334E-89C4-C3604B3882E9}" srcId="{99EF6625-3E5F-7343-B23B-F8F34365059C}" destId="{5FE6A314-0790-3843-B16B-193CE36C2601}" srcOrd="1" destOrd="0" parTransId="{0BFF6519-D34D-544B-9FDE-918432BE79CB}" sibTransId="{024D8AA3-452F-8244-805A-820F599CADC1}"/>
    <dgm:cxn modelId="{AEADC1ED-B349-B94A-A1AC-F0A93C21A306}" srcId="{A1B31E1B-F0D2-474B-B7D7-6A7D00178C85}" destId="{0A281400-79DE-7D4A-A0ED-CBF81C63FEC4}" srcOrd="1" destOrd="0" parTransId="{DCA63E23-812F-5B48-BA9A-0AEB48A81346}" sibTransId="{E682F217-6DD2-2342-B74F-DAE2DFF94E6B}"/>
    <dgm:cxn modelId="{877A25A3-4D33-4352-983E-7DE575B73294}" type="presOf" srcId="{F3F6F8E6-7F93-D842-A2F2-0D081ED59E87}" destId="{10DF5272-C8AF-494C-AFBF-DAE6A87D119C}" srcOrd="0" destOrd="1" presId="urn:microsoft.com/office/officeart/2005/8/layout/vList2"/>
    <dgm:cxn modelId="{B59BC145-9BA7-4E7D-AD0D-501D3A502FF8}" type="presOf" srcId="{A1B31E1B-F0D2-474B-B7D7-6A7D00178C85}" destId="{3FBAD4D2-BF0B-3E4C-9355-A3A6AD19447B}" srcOrd="0" destOrd="0" presId="urn:microsoft.com/office/officeart/2005/8/layout/vList2"/>
    <dgm:cxn modelId="{83BDE9D9-D02A-4191-87D6-50EF6893CC9E}" type="presOf" srcId="{5FE6A314-0790-3843-B16B-193CE36C2601}" destId="{B0DAE334-9421-CB49-A4FB-7087A20640C6}" srcOrd="0" destOrd="1" presId="urn:microsoft.com/office/officeart/2005/8/layout/vList2"/>
    <dgm:cxn modelId="{819FDCB6-A1AF-F647-A0B9-93C36E654757}" srcId="{A1B31E1B-F0D2-474B-B7D7-6A7D00178C85}" destId="{918F3DA3-91C6-BE40-ADA3-4FE9CEFD647D}" srcOrd="0" destOrd="0" parTransId="{1BBA615E-A926-F44A-A023-FC789F40AE3D}" sibTransId="{183E0720-DEF8-714D-B1D4-83DF27EEAFEE}"/>
    <dgm:cxn modelId="{EF4749AE-4B2F-604D-BF26-89B1FEE08658}" srcId="{99EF6625-3E5F-7343-B23B-F8F34365059C}" destId="{50CB8F98-4C70-CB4B-BE35-74FF42D16BCF}" srcOrd="0" destOrd="0" parTransId="{4CE47131-1C52-8F48-8FFA-11FEA7781ACC}" sibTransId="{48DBE630-E168-354F-BF99-FCF4BD721CD7}"/>
    <dgm:cxn modelId="{93E3BC22-8CBA-0844-8E10-A194F28A7BA5}" srcId="{5E60B472-A3F2-8345-B861-D4D1488F1549}" destId="{99EF6625-3E5F-7343-B23B-F8F34365059C}" srcOrd="0" destOrd="0" parTransId="{51F0FA1C-21B6-B14B-A420-B6B85EC54A0C}" sibTransId="{92B77ADE-78C7-1C48-B4D0-3A3551861F0D}"/>
    <dgm:cxn modelId="{97188B09-7D87-40DD-B418-426EE752B09F}" type="presOf" srcId="{5E60B472-A3F2-8345-B861-D4D1488F1549}" destId="{D78EEFEC-8044-8A4F-88BB-1055A7A709E4}" srcOrd="0" destOrd="0" presId="urn:microsoft.com/office/officeart/2005/8/layout/vList2"/>
    <dgm:cxn modelId="{856D8EB0-8656-48F8-81A1-DDA3B85EBBAB}" type="presOf" srcId="{99EF6625-3E5F-7343-B23B-F8F34365059C}" destId="{87AF206C-8669-1742-8ED7-4EF924A87CDB}" srcOrd="0" destOrd="0" presId="urn:microsoft.com/office/officeart/2005/8/layout/vList2"/>
    <dgm:cxn modelId="{44BFB4DF-268D-477E-84BA-1AE058680579}" type="presOf" srcId="{F22409EE-0659-F445-AB12-502D069FB61F}" destId="{10DF5272-C8AF-494C-AFBF-DAE6A87D119C}" srcOrd="0" destOrd="0" presId="urn:microsoft.com/office/officeart/2005/8/layout/vList2"/>
    <dgm:cxn modelId="{449819C6-1021-794D-B8C6-DD928FDAB6CA}" srcId="{5E60B472-A3F2-8345-B861-D4D1488F1549}" destId="{A1B31E1B-F0D2-474B-B7D7-6A7D00178C85}" srcOrd="2" destOrd="0" parTransId="{2673725F-6371-F54F-B04F-95C50B629D2D}" sibTransId="{60F37EDA-211F-F642-A95B-2F50BDBB41B0}"/>
    <dgm:cxn modelId="{C340A3FD-B346-49B9-902D-B10E36A41127}" type="presOf" srcId="{918F3DA3-91C6-BE40-ADA3-4FE9CEFD647D}" destId="{4B1C8C74-8A52-1C46-8BE7-83BB305CEC45}" srcOrd="0" destOrd="0" presId="urn:microsoft.com/office/officeart/2005/8/layout/vList2"/>
    <dgm:cxn modelId="{3FD176CC-FF59-6744-AB89-051F5E75CDC6}" srcId="{90E3494C-8769-3343-B65F-BC742F2BF2EF}" destId="{F3F6F8E6-7F93-D842-A2F2-0D081ED59E87}" srcOrd="1" destOrd="0" parTransId="{5C2C9328-464B-F640-88A7-F1E1EDF70E69}" sibTransId="{78214BCD-B54D-A24D-BD1B-9A33F9D83BFC}"/>
    <dgm:cxn modelId="{F218384D-CCD9-48C1-8685-E2A0F24F2654}" type="presParOf" srcId="{D78EEFEC-8044-8A4F-88BB-1055A7A709E4}" destId="{87AF206C-8669-1742-8ED7-4EF924A87CDB}" srcOrd="0" destOrd="0" presId="urn:microsoft.com/office/officeart/2005/8/layout/vList2"/>
    <dgm:cxn modelId="{61234811-49B2-445E-A4A4-8CB4D74A9A83}" type="presParOf" srcId="{D78EEFEC-8044-8A4F-88BB-1055A7A709E4}" destId="{B0DAE334-9421-CB49-A4FB-7087A20640C6}" srcOrd="1" destOrd="0" presId="urn:microsoft.com/office/officeart/2005/8/layout/vList2"/>
    <dgm:cxn modelId="{F0DD8BD5-CAB8-4D43-82E7-2BE9E79E35BF}" type="presParOf" srcId="{D78EEFEC-8044-8A4F-88BB-1055A7A709E4}" destId="{EAE3C1C7-3B3D-3444-B528-767828CC7F31}" srcOrd="2" destOrd="0" presId="urn:microsoft.com/office/officeart/2005/8/layout/vList2"/>
    <dgm:cxn modelId="{2089D26E-352E-4BE1-A40B-B195C6CB2900}" type="presParOf" srcId="{D78EEFEC-8044-8A4F-88BB-1055A7A709E4}" destId="{10DF5272-C8AF-494C-AFBF-DAE6A87D119C}" srcOrd="3" destOrd="0" presId="urn:microsoft.com/office/officeart/2005/8/layout/vList2"/>
    <dgm:cxn modelId="{AAC2E694-44EC-4FA4-B226-2AD5960D7400}" type="presParOf" srcId="{D78EEFEC-8044-8A4F-88BB-1055A7A709E4}" destId="{3FBAD4D2-BF0B-3E4C-9355-A3A6AD19447B}" srcOrd="4" destOrd="0" presId="urn:microsoft.com/office/officeart/2005/8/layout/vList2"/>
    <dgm:cxn modelId="{D05C83A4-7236-4852-869D-31B27EB374FB}" type="presParOf" srcId="{D78EEFEC-8044-8A4F-88BB-1055A7A709E4}" destId="{4B1C8C74-8A52-1C46-8BE7-83BB305CEC45}" srcOrd="5" destOrd="0" presId="urn:microsoft.com/office/officeart/2005/8/layout/vList2"/>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2FF07C-577B-C74F-A438-140A53DF7AF2}" type="doc">
      <dgm:prSet loTypeId="urn:microsoft.com/office/officeart/2005/8/layout/hProcess7#2" loCatId="" qsTypeId="urn:microsoft.com/office/officeart/2005/8/quickstyle/simple3" qsCatId="simple" csTypeId="urn:microsoft.com/office/officeart/2005/8/colors/colorful4" csCatId="colorful" phldr="1"/>
      <dgm:spPr/>
      <dgm:t>
        <a:bodyPr/>
        <a:lstStyle/>
        <a:p>
          <a:endParaRPr lang="en-US"/>
        </a:p>
      </dgm:t>
    </dgm:pt>
    <dgm:pt modelId="{E5F8809B-122F-EF4E-963F-07A124C9F2B9}">
      <dgm:prSet phldrT="[Text]" custT="1"/>
      <dgm:spPr/>
      <dgm:t>
        <a:bodyPr/>
        <a:lstStyle/>
        <a:p>
          <a:r>
            <a:rPr lang="en-US" sz="2000" b="1" i="1" dirty="0" smtClean="0"/>
            <a:t>Year 1</a:t>
          </a:r>
          <a:endParaRPr lang="en-US" sz="2000" b="1" i="1" dirty="0"/>
        </a:p>
      </dgm:t>
    </dgm:pt>
    <dgm:pt modelId="{CCA63118-5233-5A4E-915A-6DF8EB33EAC5}" type="parTrans" cxnId="{796B1898-163B-424A-81AF-E609A817356E}">
      <dgm:prSet/>
      <dgm:spPr/>
      <dgm:t>
        <a:bodyPr/>
        <a:lstStyle/>
        <a:p>
          <a:endParaRPr lang="en-US"/>
        </a:p>
      </dgm:t>
    </dgm:pt>
    <dgm:pt modelId="{281CE2B0-B9F9-954F-BB96-E22E94F89569}" type="sibTrans" cxnId="{796B1898-163B-424A-81AF-E609A817356E}">
      <dgm:prSet/>
      <dgm:spPr/>
      <dgm:t>
        <a:bodyPr/>
        <a:lstStyle/>
        <a:p>
          <a:endParaRPr lang="en-US"/>
        </a:p>
      </dgm:t>
    </dgm:pt>
    <dgm:pt modelId="{193FC5F3-E991-3741-8D49-7FC9B1AB85B8}">
      <dgm:prSet phldrT="[Text]" custT="1"/>
      <dgm:spPr/>
      <dgm:t>
        <a:bodyPr/>
        <a:lstStyle/>
        <a:p>
          <a:r>
            <a:rPr lang="en-US" sz="2800" dirty="0"/>
            <a:t>Cause &amp; Effect</a:t>
          </a:r>
        </a:p>
        <a:p>
          <a:endParaRPr lang="en-US" sz="2000" dirty="0"/>
        </a:p>
        <a:p>
          <a:r>
            <a:rPr lang="en-US" sz="2800" dirty="0" smtClean="0"/>
            <a:t>Prescribed </a:t>
          </a:r>
          <a:r>
            <a:rPr lang="en-US" sz="2800" dirty="0"/>
            <a:t>Research</a:t>
          </a:r>
        </a:p>
      </dgm:t>
    </dgm:pt>
    <dgm:pt modelId="{CC015DCE-1959-ED4E-83A1-7C15E624D50B}" type="parTrans" cxnId="{9547B0E9-A860-AD4E-8F48-C71179836460}">
      <dgm:prSet/>
      <dgm:spPr/>
      <dgm:t>
        <a:bodyPr/>
        <a:lstStyle/>
        <a:p>
          <a:endParaRPr lang="en-US"/>
        </a:p>
      </dgm:t>
    </dgm:pt>
    <dgm:pt modelId="{7B541DA5-2100-504F-919F-8CB92A6D191B}" type="sibTrans" cxnId="{9547B0E9-A860-AD4E-8F48-C71179836460}">
      <dgm:prSet/>
      <dgm:spPr/>
      <dgm:t>
        <a:bodyPr/>
        <a:lstStyle/>
        <a:p>
          <a:endParaRPr lang="en-US"/>
        </a:p>
      </dgm:t>
    </dgm:pt>
    <dgm:pt modelId="{6B0C933B-83A7-8844-B811-BD5FE78C4EA0}">
      <dgm:prSet phldrT="[Text]" custT="1"/>
      <dgm:spPr/>
      <dgm:t>
        <a:bodyPr/>
        <a:lstStyle/>
        <a:p>
          <a:r>
            <a:rPr lang="en-US" sz="2000" b="1" i="1" dirty="0" smtClean="0"/>
            <a:t>Year</a:t>
          </a:r>
          <a:r>
            <a:rPr lang="en-US" sz="1800" b="1" i="1" dirty="0" smtClean="0"/>
            <a:t> 2</a:t>
          </a:r>
          <a:endParaRPr lang="en-US" sz="1800" b="1" i="1" dirty="0"/>
        </a:p>
      </dgm:t>
    </dgm:pt>
    <dgm:pt modelId="{46C4BEE3-993E-3049-BE74-77ACD5E3A433}" type="parTrans" cxnId="{9B23CB63-7543-F743-9B41-85A9C8C3EFC8}">
      <dgm:prSet/>
      <dgm:spPr/>
      <dgm:t>
        <a:bodyPr/>
        <a:lstStyle/>
        <a:p>
          <a:endParaRPr lang="en-US"/>
        </a:p>
      </dgm:t>
    </dgm:pt>
    <dgm:pt modelId="{B0986111-C22B-2949-A8F6-9A567946D633}" type="sibTrans" cxnId="{9B23CB63-7543-F743-9B41-85A9C8C3EFC8}">
      <dgm:prSet/>
      <dgm:spPr/>
      <dgm:t>
        <a:bodyPr/>
        <a:lstStyle/>
        <a:p>
          <a:endParaRPr lang="en-US"/>
        </a:p>
      </dgm:t>
    </dgm:pt>
    <dgm:pt modelId="{A05E1BE8-9F63-FD49-BDA1-27AC560326BF}">
      <dgm:prSet phldrT="[Text]" custT="1"/>
      <dgm:spPr/>
      <dgm:t>
        <a:bodyPr/>
        <a:lstStyle/>
        <a:p>
          <a:r>
            <a:rPr lang="en-US" sz="2400" dirty="0" smtClean="0"/>
            <a:t>Chronological</a:t>
          </a:r>
        </a:p>
        <a:p>
          <a:r>
            <a:rPr lang="en-US" sz="2000" dirty="0" smtClean="0"/>
            <a:t>(summary + description)</a:t>
          </a:r>
          <a:endParaRPr lang="en-US" sz="2000" dirty="0"/>
        </a:p>
        <a:p>
          <a:endParaRPr lang="en-US" sz="2000" dirty="0"/>
        </a:p>
        <a:p>
          <a:r>
            <a:rPr lang="en-US" sz="2800" dirty="0" smtClean="0"/>
            <a:t>Bounded </a:t>
          </a:r>
          <a:r>
            <a:rPr lang="en-US" sz="2800" dirty="0"/>
            <a:t>Research</a:t>
          </a:r>
        </a:p>
      </dgm:t>
    </dgm:pt>
    <dgm:pt modelId="{7286B37E-781F-F941-91FA-8602AAD5E08A}" type="parTrans" cxnId="{C30E711A-5CDD-D14A-82DC-9DB6A0A2015F}">
      <dgm:prSet/>
      <dgm:spPr/>
      <dgm:t>
        <a:bodyPr/>
        <a:lstStyle/>
        <a:p>
          <a:endParaRPr lang="en-US"/>
        </a:p>
      </dgm:t>
    </dgm:pt>
    <dgm:pt modelId="{A10D68B8-87E8-1148-B58E-E8863EDA3CCF}" type="sibTrans" cxnId="{C30E711A-5CDD-D14A-82DC-9DB6A0A2015F}">
      <dgm:prSet/>
      <dgm:spPr/>
      <dgm:t>
        <a:bodyPr/>
        <a:lstStyle/>
        <a:p>
          <a:endParaRPr lang="en-US"/>
        </a:p>
      </dgm:t>
    </dgm:pt>
    <dgm:pt modelId="{D9095235-A832-FB40-BD7D-5A8379A2D572}">
      <dgm:prSet phldrT="[Text]" custT="1"/>
      <dgm:spPr/>
      <dgm:t>
        <a:bodyPr/>
        <a:lstStyle/>
        <a:p>
          <a:r>
            <a:rPr lang="en-US" sz="2000" b="1" i="1" dirty="0" smtClean="0"/>
            <a:t>Year 3</a:t>
          </a:r>
          <a:endParaRPr lang="en-US" sz="2000" b="1" i="1" dirty="0"/>
        </a:p>
      </dgm:t>
    </dgm:pt>
    <dgm:pt modelId="{46F01F43-7C50-A349-89AA-46AA8477A5A0}" type="parTrans" cxnId="{FC07C379-524C-044C-8B7A-A5DA5F92DF21}">
      <dgm:prSet/>
      <dgm:spPr/>
      <dgm:t>
        <a:bodyPr/>
        <a:lstStyle/>
        <a:p>
          <a:endParaRPr lang="en-US"/>
        </a:p>
      </dgm:t>
    </dgm:pt>
    <dgm:pt modelId="{42A5FD47-3F54-714D-8ABD-F7E1F6688602}" type="sibTrans" cxnId="{FC07C379-524C-044C-8B7A-A5DA5F92DF21}">
      <dgm:prSet/>
      <dgm:spPr/>
      <dgm:t>
        <a:bodyPr/>
        <a:lstStyle/>
        <a:p>
          <a:endParaRPr lang="en-US"/>
        </a:p>
      </dgm:t>
    </dgm:pt>
    <dgm:pt modelId="{3025A13D-4037-E844-9D69-79DD2D628032}">
      <dgm:prSet phldrT="[Text]" custT="1"/>
      <dgm:spPr/>
      <dgm:t>
        <a:bodyPr/>
        <a:lstStyle/>
        <a:p>
          <a:r>
            <a:rPr lang="en-US" sz="2800" dirty="0"/>
            <a:t>Compare &amp; Contrast</a:t>
          </a:r>
        </a:p>
        <a:p>
          <a:endParaRPr lang="en-US" sz="1700" dirty="0"/>
        </a:p>
        <a:p>
          <a:endParaRPr lang="en-US" sz="1700" dirty="0"/>
        </a:p>
        <a:p>
          <a:r>
            <a:rPr lang="en-US" sz="2800" dirty="0" err="1" smtClean="0"/>
            <a:t>Scaffolded</a:t>
          </a:r>
          <a:r>
            <a:rPr lang="en-US" sz="2800" dirty="0" smtClean="0"/>
            <a:t> </a:t>
          </a:r>
          <a:r>
            <a:rPr lang="en-US" sz="2800" dirty="0"/>
            <a:t>Research</a:t>
          </a:r>
        </a:p>
      </dgm:t>
    </dgm:pt>
    <dgm:pt modelId="{E86E2449-9B14-B644-AA6D-D49737214434}" type="parTrans" cxnId="{E745B4F1-91E6-A849-9C55-0E023272FFF1}">
      <dgm:prSet/>
      <dgm:spPr/>
      <dgm:t>
        <a:bodyPr/>
        <a:lstStyle/>
        <a:p>
          <a:endParaRPr lang="en-US"/>
        </a:p>
      </dgm:t>
    </dgm:pt>
    <dgm:pt modelId="{62E6CBC8-D031-0E49-AC70-99543CE69309}" type="sibTrans" cxnId="{E745B4F1-91E6-A849-9C55-0E023272FFF1}">
      <dgm:prSet/>
      <dgm:spPr/>
      <dgm:t>
        <a:bodyPr/>
        <a:lstStyle/>
        <a:p>
          <a:endParaRPr lang="en-US"/>
        </a:p>
      </dgm:t>
    </dgm:pt>
    <dgm:pt modelId="{AB02FB2A-4F9C-AF46-A762-5688176A00E7}" type="pres">
      <dgm:prSet presAssocID="{8D2FF07C-577B-C74F-A438-140A53DF7AF2}" presName="Name0" presStyleCnt="0">
        <dgm:presLayoutVars>
          <dgm:dir/>
          <dgm:animLvl val="lvl"/>
          <dgm:resizeHandles val="exact"/>
        </dgm:presLayoutVars>
      </dgm:prSet>
      <dgm:spPr/>
      <dgm:t>
        <a:bodyPr/>
        <a:lstStyle/>
        <a:p>
          <a:endParaRPr lang="en-US"/>
        </a:p>
      </dgm:t>
    </dgm:pt>
    <dgm:pt modelId="{EF0F3231-4AB6-FF45-92C3-0D0969AEF4A9}" type="pres">
      <dgm:prSet presAssocID="{E5F8809B-122F-EF4E-963F-07A124C9F2B9}" presName="compositeNode" presStyleCnt="0">
        <dgm:presLayoutVars>
          <dgm:bulletEnabled val="1"/>
        </dgm:presLayoutVars>
      </dgm:prSet>
      <dgm:spPr/>
    </dgm:pt>
    <dgm:pt modelId="{9491D4B3-F5B3-9947-9092-D78304C925CF}" type="pres">
      <dgm:prSet presAssocID="{E5F8809B-122F-EF4E-963F-07A124C9F2B9}" presName="bgRect" presStyleLbl="node1" presStyleIdx="0" presStyleCnt="3"/>
      <dgm:spPr/>
      <dgm:t>
        <a:bodyPr/>
        <a:lstStyle/>
        <a:p>
          <a:endParaRPr lang="en-US"/>
        </a:p>
      </dgm:t>
    </dgm:pt>
    <dgm:pt modelId="{B161853C-2EDC-0049-BC39-6A3B84C0C0C7}" type="pres">
      <dgm:prSet presAssocID="{E5F8809B-122F-EF4E-963F-07A124C9F2B9}" presName="parentNode" presStyleLbl="node1" presStyleIdx="0" presStyleCnt="3">
        <dgm:presLayoutVars>
          <dgm:chMax val="0"/>
          <dgm:bulletEnabled val="1"/>
        </dgm:presLayoutVars>
      </dgm:prSet>
      <dgm:spPr/>
      <dgm:t>
        <a:bodyPr/>
        <a:lstStyle/>
        <a:p>
          <a:endParaRPr lang="en-US"/>
        </a:p>
      </dgm:t>
    </dgm:pt>
    <dgm:pt modelId="{F7A44AC5-97B8-144B-BEFC-54C1AD510C27}" type="pres">
      <dgm:prSet presAssocID="{E5F8809B-122F-EF4E-963F-07A124C9F2B9}" presName="childNode" presStyleLbl="node1" presStyleIdx="0" presStyleCnt="3">
        <dgm:presLayoutVars>
          <dgm:bulletEnabled val="1"/>
        </dgm:presLayoutVars>
      </dgm:prSet>
      <dgm:spPr/>
      <dgm:t>
        <a:bodyPr/>
        <a:lstStyle/>
        <a:p>
          <a:endParaRPr lang="en-US"/>
        </a:p>
      </dgm:t>
    </dgm:pt>
    <dgm:pt modelId="{B9630DD5-555D-7C42-BF7A-B3BC2C5B20E0}" type="pres">
      <dgm:prSet presAssocID="{281CE2B0-B9F9-954F-BB96-E22E94F89569}" presName="hSp" presStyleCnt="0"/>
      <dgm:spPr/>
    </dgm:pt>
    <dgm:pt modelId="{D894AEA0-146E-C74D-8407-7D57E3B0F104}" type="pres">
      <dgm:prSet presAssocID="{281CE2B0-B9F9-954F-BB96-E22E94F89569}" presName="vProcSp" presStyleCnt="0"/>
      <dgm:spPr/>
    </dgm:pt>
    <dgm:pt modelId="{98DC28D3-2844-1647-9392-58BD043F2A48}" type="pres">
      <dgm:prSet presAssocID="{281CE2B0-B9F9-954F-BB96-E22E94F89569}" presName="vSp1" presStyleCnt="0"/>
      <dgm:spPr/>
    </dgm:pt>
    <dgm:pt modelId="{6408B438-CA4E-8F49-8BCE-9183E16D0803}" type="pres">
      <dgm:prSet presAssocID="{281CE2B0-B9F9-954F-BB96-E22E94F89569}" presName="simulatedConn" presStyleLbl="solidFgAcc1" presStyleIdx="0" presStyleCnt="2"/>
      <dgm:spPr/>
    </dgm:pt>
    <dgm:pt modelId="{5C4C0A87-515F-1941-8FC3-E478582DAC7F}" type="pres">
      <dgm:prSet presAssocID="{281CE2B0-B9F9-954F-BB96-E22E94F89569}" presName="vSp2" presStyleCnt="0"/>
      <dgm:spPr/>
    </dgm:pt>
    <dgm:pt modelId="{CF0D319E-A721-1D4D-B053-03EAB47B8AC7}" type="pres">
      <dgm:prSet presAssocID="{281CE2B0-B9F9-954F-BB96-E22E94F89569}" presName="sibTrans" presStyleCnt="0"/>
      <dgm:spPr/>
    </dgm:pt>
    <dgm:pt modelId="{6EDD003D-2AB3-A740-9C04-7298C71F8396}" type="pres">
      <dgm:prSet presAssocID="{6B0C933B-83A7-8844-B811-BD5FE78C4EA0}" presName="compositeNode" presStyleCnt="0">
        <dgm:presLayoutVars>
          <dgm:bulletEnabled val="1"/>
        </dgm:presLayoutVars>
      </dgm:prSet>
      <dgm:spPr/>
    </dgm:pt>
    <dgm:pt modelId="{EC4AA94C-E182-CF4D-BE04-E511A66F4FA5}" type="pres">
      <dgm:prSet presAssocID="{6B0C933B-83A7-8844-B811-BD5FE78C4EA0}" presName="bgRect" presStyleLbl="node1" presStyleIdx="1" presStyleCnt="3"/>
      <dgm:spPr/>
      <dgm:t>
        <a:bodyPr/>
        <a:lstStyle/>
        <a:p>
          <a:endParaRPr lang="en-US"/>
        </a:p>
      </dgm:t>
    </dgm:pt>
    <dgm:pt modelId="{B03DF8FB-640F-8845-8D5C-714E016F46AE}" type="pres">
      <dgm:prSet presAssocID="{6B0C933B-83A7-8844-B811-BD5FE78C4EA0}" presName="parentNode" presStyleLbl="node1" presStyleIdx="1" presStyleCnt="3">
        <dgm:presLayoutVars>
          <dgm:chMax val="0"/>
          <dgm:bulletEnabled val="1"/>
        </dgm:presLayoutVars>
      </dgm:prSet>
      <dgm:spPr/>
      <dgm:t>
        <a:bodyPr/>
        <a:lstStyle/>
        <a:p>
          <a:endParaRPr lang="en-US"/>
        </a:p>
      </dgm:t>
    </dgm:pt>
    <dgm:pt modelId="{35A1B609-93CE-8B4F-956C-063BE3ACC903}" type="pres">
      <dgm:prSet presAssocID="{6B0C933B-83A7-8844-B811-BD5FE78C4EA0}" presName="childNode" presStyleLbl="node1" presStyleIdx="1" presStyleCnt="3">
        <dgm:presLayoutVars>
          <dgm:bulletEnabled val="1"/>
        </dgm:presLayoutVars>
      </dgm:prSet>
      <dgm:spPr/>
      <dgm:t>
        <a:bodyPr/>
        <a:lstStyle/>
        <a:p>
          <a:endParaRPr lang="en-US"/>
        </a:p>
      </dgm:t>
    </dgm:pt>
    <dgm:pt modelId="{751E9FDD-26BE-2D41-9D28-515AC155E1D1}" type="pres">
      <dgm:prSet presAssocID="{B0986111-C22B-2949-A8F6-9A567946D633}" presName="hSp" presStyleCnt="0"/>
      <dgm:spPr/>
    </dgm:pt>
    <dgm:pt modelId="{C2E51923-AB60-B34D-9458-9191A4FB2E34}" type="pres">
      <dgm:prSet presAssocID="{B0986111-C22B-2949-A8F6-9A567946D633}" presName="vProcSp" presStyleCnt="0"/>
      <dgm:spPr/>
    </dgm:pt>
    <dgm:pt modelId="{26110369-C588-EF49-88FB-91B637C195E7}" type="pres">
      <dgm:prSet presAssocID="{B0986111-C22B-2949-A8F6-9A567946D633}" presName="vSp1" presStyleCnt="0"/>
      <dgm:spPr/>
    </dgm:pt>
    <dgm:pt modelId="{BDCB6C9C-2FFE-C147-A53E-55E595E8BAE3}" type="pres">
      <dgm:prSet presAssocID="{B0986111-C22B-2949-A8F6-9A567946D633}" presName="simulatedConn" presStyleLbl="solidFgAcc1" presStyleIdx="1" presStyleCnt="2"/>
      <dgm:spPr/>
    </dgm:pt>
    <dgm:pt modelId="{87E59E0A-4D8D-B146-9EDB-E08F587F0815}" type="pres">
      <dgm:prSet presAssocID="{B0986111-C22B-2949-A8F6-9A567946D633}" presName="vSp2" presStyleCnt="0"/>
      <dgm:spPr/>
    </dgm:pt>
    <dgm:pt modelId="{0DE5F75F-26E9-7A49-A71E-1DF491A1FE28}" type="pres">
      <dgm:prSet presAssocID="{B0986111-C22B-2949-A8F6-9A567946D633}" presName="sibTrans" presStyleCnt="0"/>
      <dgm:spPr/>
    </dgm:pt>
    <dgm:pt modelId="{DDABAEE0-51BC-E340-9007-3D5016C173D0}" type="pres">
      <dgm:prSet presAssocID="{D9095235-A832-FB40-BD7D-5A8379A2D572}" presName="compositeNode" presStyleCnt="0">
        <dgm:presLayoutVars>
          <dgm:bulletEnabled val="1"/>
        </dgm:presLayoutVars>
      </dgm:prSet>
      <dgm:spPr/>
    </dgm:pt>
    <dgm:pt modelId="{A3A3606E-D75F-4247-8CC1-708338986DF6}" type="pres">
      <dgm:prSet presAssocID="{D9095235-A832-FB40-BD7D-5A8379A2D572}" presName="bgRect" presStyleLbl="node1" presStyleIdx="2" presStyleCnt="3"/>
      <dgm:spPr/>
      <dgm:t>
        <a:bodyPr/>
        <a:lstStyle/>
        <a:p>
          <a:endParaRPr lang="en-US"/>
        </a:p>
      </dgm:t>
    </dgm:pt>
    <dgm:pt modelId="{6B77BBCC-C826-2141-9EE4-2EA3B5C4DEB0}" type="pres">
      <dgm:prSet presAssocID="{D9095235-A832-FB40-BD7D-5A8379A2D572}" presName="parentNode" presStyleLbl="node1" presStyleIdx="2" presStyleCnt="3">
        <dgm:presLayoutVars>
          <dgm:chMax val="0"/>
          <dgm:bulletEnabled val="1"/>
        </dgm:presLayoutVars>
      </dgm:prSet>
      <dgm:spPr/>
      <dgm:t>
        <a:bodyPr/>
        <a:lstStyle/>
        <a:p>
          <a:endParaRPr lang="en-US"/>
        </a:p>
      </dgm:t>
    </dgm:pt>
    <dgm:pt modelId="{EA7C8365-E180-2A42-9EFB-A887295A9FD9}" type="pres">
      <dgm:prSet presAssocID="{D9095235-A832-FB40-BD7D-5A8379A2D572}" presName="childNode" presStyleLbl="node1" presStyleIdx="2" presStyleCnt="3">
        <dgm:presLayoutVars>
          <dgm:bulletEnabled val="1"/>
        </dgm:presLayoutVars>
      </dgm:prSet>
      <dgm:spPr/>
      <dgm:t>
        <a:bodyPr/>
        <a:lstStyle/>
        <a:p>
          <a:endParaRPr lang="en-US"/>
        </a:p>
      </dgm:t>
    </dgm:pt>
  </dgm:ptLst>
  <dgm:cxnLst>
    <dgm:cxn modelId="{EB78EB6B-A307-463E-940E-0250817CDFA7}" type="presOf" srcId="{193FC5F3-E991-3741-8D49-7FC9B1AB85B8}" destId="{F7A44AC5-97B8-144B-BEFC-54C1AD510C27}" srcOrd="0" destOrd="0" presId="urn:microsoft.com/office/officeart/2005/8/layout/hProcess7#2"/>
    <dgm:cxn modelId="{C7F7EDDC-6B2D-40D9-AF73-4E6D6CD5664F}" type="presOf" srcId="{D9095235-A832-FB40-BD7D-5A8379A2D572}" destId="{A3A3606E-D75F-4247-8CC1-708338986DF6}" srcOrd="0" destOrd="0" presId="urn:microsoft.com/office/officeart/2005/8/layout/hProcess7#2"/>
    <dgm:cxn modelId="{9547B0E9-A860-AD4E-8F48-C71179836460}" srcId="{E5F8809B-122F-EF4E-963F-07A124C9F2B9}" destId="{193FC5F3-E991-3741-8D49-7FC9B1AB85B8}" srcOrd="0" destOrd="0" parTransId="{CC015DCE-1959-ED4E-83A1-7C15E624D50B}" sibTransId="{7B541DA5-2100-504F-919F-8CB92A6D191B}"/>
    <dgm:cxn modelId="{156E422B-E9A4-498E-90BB-E55F1F69B0DE}" type="presOf" srcId="{A05E1BE8-9F63-FD49-BDA1-27AC560326BF}" destId="{35A1B609-93CE-8B4F-956C-063BE3ACC903}" srcOrd="0" destOrd="0" presId="urn:microsoft.com/office/officeart/2005/8/layout/hProcess7#2"/>
    <dgm:cxn modelId="{99B6302C-6D76-4E4D-BF4B-25668E824993}" type="presOf" srcId="{D9095235-A832-FB40-BD7D-5A8379A2D572}" destId="{6B77BBCC-C826-2141-9EE4-2EA3B5C4DEB0}" srcOrd="1" destOrd="0" presId="urn:microsoft.com/office/officeart/2005/8/layout/hProcess7#2"/>
    <dgm:cxn modelId="{9B23CB63-7543-F743-9B41-85A9C8C3EFC8}" srcId="{8D2FF07C-577B-C74F-A438-140A53DF7AF2}" destId="{6B0C933B-83A7-8844-B811-BD5FE78C4EA0}" srcOrd="1" destOrd="0" parTransId="{46C4BEE3-993E-3049-BE74-77ACD5E3A433}" sibTransId="{B0986111-C22B-2949-A8F6-9A567946D633}"/>
    <dgm:cxn modelId="{F2D2931E-B257-4B52-9405-98578753EE1D}" type="presOf" srcId="{E5F8809B-122F-EF4E-963F-07A124C9F2B9}" destId="{B161853C-2EDC-0049-BC39-6A3B84C0C0C7}" srcOrd="1" destOrd="0" presId="urn:microsoft.com/office/officeart/2005/8/layout/hProcess7#2"/>
    <dgm:cxn modelId="{C30E711A-5CDD-D14A-82DC-9DB6A0A2015F}" srcId="{6B0C933B-83A7-8844-B811-BD5FE78C4EA0}" destId="{A05E1BE8-9F63-FD49-BDA1-27AC560326BF}" srcOrd="0" destOrd="0" parTransId="{7286B37E-781F-F941-91FA-8602AAD5E08A}" sibTransId="{A10D68B8-87E8-1148-B58E-E8863EDA3CCF}"/>
    <dgm:cxn modelId="{0D7EA92D-E14F-4EDB-9468-8137A0916CD0}" type="presOf" srcId="{6B0C933B-83A7-8844-B811-BD5FE78C4EA0}" destId="{B03DF8FB-640F-8845-8D5C-714E016F46AE}" srcOrd="1" destOrd="0" presId="urn:microsoft.com/office/officeart/2005/8/layout/hProcess7#2"/>
    <dgm:cxn modelId="{FC07C379-524C-044C-8B7A-A5DA5F92DF21}" srcId="{8D2FF07C-577B-C74F-A438-140A53DF7AF2}" destId="{D9095235-A832-FB40-BD7D-5A8379A2D572}" srcOrd="2" destOrd="0" parTransId="{46F01F43-7C50-A349-89AA-46AA8477A5A0}" sibTransId="{42A5FD47-3F54-714D-8ABD-F7E1F6688602}"/>
    <dgm:cxn modelId="{2E39FC41-EF1B-4EC4-857F-3BCCCA3793BE}" type="presOf" srcId="{8D2FF07C-577B-C74F-A438-140A53DF7AF2}" destId="{AB02FB2A-4F9C-AF46-A762-5688176A00E7}" srcOrd="0" destOrd="0" presId="urn:microsoft.com/office/officeart/2005/8/layout/hProcess7#2"/>
    <dgm:cxn modelId="{E745B4F1-91E6-A849-9C55-0E023272FFF1}" srcId="{D9095235-A832-FB40-BD7D-5A8379A2D572}" destId="{3025A13D-4037-E844-9D69-79DD2D628032}" srcOrd="0" destOrd="0" parTransId="{E86E2449-9B14-B644-AA6D-D49737214434}" sibTransId="{62E6CBC8-D031-0E49-AC70-99543CE69309}"/>
    <dgm:cxn modelId="{3DDC581E-AD76-45B8-8BFF-854622AACE67}" type="presOf" srcId="{E5F8809B-122F-EF4E-963F-07A124C9F2B9}" destId="{9491D4B3-F5B3-9947-9092-D78304C925CF}" srcOrd="0" destOrd="0" presId="urn:microsoft.com/office/officeart/2005/8/layout/hProcess7#2"/>
    <dgm:cxn modelId="{568D263C-10AF-4A65-9054-DB9CC7C5EF67}" type="presOf" srcId="{3025A13D-4037-E844-9D69-79DD2D628032}" destId="{EA7C8365-E180-2A42-9EFB-A887295A9FD9}" srcOrd="0" destOrd="0" presId="urn:microsoft.com/office/officeart/2005/8/layout/hProcess7#2"/>
    <dgm:cxn modelId="{796B1898-163B-424A-81AF-E609A817356E}" srcId="{8D2FF07C-577B-C74F-A438-140A53DF7AF2}" destId="{E5F8809B-122F-EF4E-963F-07A124C9F2B9}" srcOrd="0" destOrd="0" parTransId="{CCA63118-5233-5A4E-915A-6DF8EB33EAC5}" sibTransId="{281CE2B0-B9F9-954F-BB96-E22E94F89569}"/>
    <dgm:cxn modelId="{A55DB0DC-286A-4F9C-8E7E-87F6B00E631C}" type="presOf" srcId="{6B0C933B-83A7-8844-B811-BD5FE78C4EA0}" destId="{EC4AA94C-E182-CF4D-BE04-E511A66F4FA5}" srcOrd="0" destOrd="0" presId="urn:microsoft.com/office/officeart/2005/8/layout/hProcess7#2"/>
    <dgm:cxn modelId="{FAA795A2-34CA-4EAC-8E77-8B9C2DE99066}" type="presParOf" srcId="{AB02FB2A-4F9C-AF46-A762-5688176A00E7}" destId="{EF0F3231-4AB6-FF45-92C3-0D0969AEF4A9}" srcOrd="0" destOrd="0" presId="urn:microsoft.com/office/officeart/2005/8/layout/hProcess7#2"/>
    <dgm:cxn modelId="{381F548A-F215-4FC1-BF64-CCEB29258093}" type="presParOf" srcId="{EF0F3231-4AB6-FF45-92C3-0D0969AEF4A9}" destId="{9491D4B3-F5B3-9947-9092-D78304C925CF}" srcOrd="0" destOrd="0" presId="urn:microsoft.com/office/officeart/2005/8/layout/hProcess7#2"/>
    <dgm:cxn modelId="{89E16F79-F503-461D-A006-550A79C245F2}" type="presParOf" srcId="{EF0F3231-4AB6-FF45-92C3-0D0969AEF4A9}" destId="{B161853C-2EDC-0049-BC39-6A3B84C0C0C7}" srcOrd="1" destOrd="0" presId="urn:microsoft.com/office/officeart/2005/8/layout/hProcess7#2"/>
    <dgm:cxn modelId="{FD7FC047-0CC7-4054-8509-486B612980A2}" type="presParOf" srcId="{EF0F3231-4AB6-FF45-92C3-0D0969AEF4A9}" destId="{F7A44AC5-97B8-144B-BEFC-54C1AD510C27}" srcOrd="2" destOrd="0" presId="urn:microsoft.com/office/officeart/2005/8/layout/hProcess7#2"/>
    <dgm:cxn modelId="{2991B70D-5A9F-46E0-B5DC-FA6A1B48EF0E}" type="presParOf" srcId="{AB02FB2A-4F9C-AF46-A762-5688176A00E7}" destId="{B9630DD5-555D-7C42-BF7A-B3BC2C5B20E0}" srcOrd="1" destOrd="0" presId="urn:microsoft.com/office/officeart/2005/8/layout/hProcess7#2"/>
    <dgm:cxn modelId="{AD96B978-A85F-4CED-9A70-814DFD79120E}" type="presParOf" srcId="{AB02FB2A-4F9C-AF46-A762-5688176A00E7}" destId="{D894AEA0-146E-C74D-8407-7D57E3B0F104}" srcOrd="2" destOrd="0" presId="urn:microsoft.com/office/officeart/2005/8/layout/hProcess7#2"/>
    <dgm:cxn modelId="{F1574E56-C040-4A45-A038-D5A268ABCFEC}" type="presParOf" srcId="{D894AEA0-146E-C74D-8407-7D57E3B0F104}" destId="{98DC28D3-2844-1647-9392-58BD043F2A48}" srcOrd="0" destOrd="0" presId="urn:microsoft.com/office/officeart/2005/8/layout/hProcess7#2"/>
    <dgm:cxn modelId="{E9CF0718-BFFA-4B0A-9FC4-BBFF61B8C491}" type="presParOf" srcId="{D894AEA0-146E-C74D-8407-7D57E3B0F104}" destId="{6408B438-CA4E-8F49-8BCE-9183E16D0803}" srcOrd="1" destOrd="0" presId="urn:microsoft.com/office/officeart/2005/8/layout/hProcess7#2"/>
    <dgm:cxn modelId="{9636B683-0A98-46A2-B2B7-F8EBEE46C3FD}" type="presParOf" srcId="{D894AEA0-146E-C74D-8407-7D57E3B0F104}" destId="{5C4C0A87-515F-1941-8FC3-E478582DAC7F}" srcOrd="2" destOrd="0" presId="urn:microsoft.com/office/officeart/2005/8/layout/hProcess7#2"/>
    <dgm:cxn modelId="{86C64EC2-4D45-4900-B430-E5AA8825B32A}" type="presParOf" srcId="{AB02FB2A-4F9C-AF46-A762-5688176A00E7}" destId="{CF0D319E-A721-1D4D-B053-03EAB47B8AC7}" srcOrd="3" destOrd="0" presId="urn:microsoft.com/office/officeart/2005/8/layout/hProcess7#2"/>
    <dgm:cxn modelId="{CF9D80EF-6053-4ECD-865C-A8F7D7CEE0B7}" type="presParOf" srcId="{AB02FB2A-4F9C-AF46-A762-5688176A00E7}" destId="{6EDD003D-2AB3-A740-9C04-7298C71F8396}" srcOrd="4" destOrd="0" presId="urn:microsoft.com/office/officeart/2005/8/layout/hProcess7#2"/>
    <dgm:cxn modelId="{CE759347-6DC0-4F96-864E-F7031EFDDAE2}" type="presParOf" srcId="{6EDD003D-2AB3-A740-9C04-7298C71F8396}" destId="{EC4AA94C-E182-CF4D-BE04-E511A66F4FA5}" srcOrd="0" destOrd="0" presId="urn:microsoft.com/office/officeart/2005/8/layout/hProcess7#2"/>
    <dgm:cxn modelId="{B1343D46-C0B4-4A13-999A-EDD9C56AB954}" type="presParOf" srcId="{6EDD003D-2AB3-A740-9C04-7298C71F8396}" destId="{B03DF8FB-640F-8845-8D5C-714E016F46AE}" srcOrd="1" destOrd="0" presId="urn:microsoft.com/office/officeart/2005/8/layout/hProcess7#2"/>
    <dgm:cxn modelId="{A27D29C4-3622-402A-842F-95D40C241845}" type="presParOf" srcId="{6EDD003D-2AB3-A740-9C04-7298C71F8396}" destId="{35A1B609-93CE-8B4F-956C-063BE3ACC903}" srcOrd="2" destOrd="0" presId="urn:microsoft.com/office/officeart/2005/8/layout/hProcess7#2"/>
    <dgm:cxn modelId="{2CC1D234-7F09-4BB2-85AE-96EC2132D4F8}" type="presParOf" srcId="{AB02FB2A-4F9C-AF46-A762-5688176A00E7}" destId="{751E9FDD-26BE-2D41-9D28-515AC155E1D1}" srcOrd="5" destOrd="0" presId="urn:microsoft.com/office/officeart/2005/8/layout/hProcess7#2"/>
    <dgm:cxn modelId="{14CD7122-723A-4C4D-A1F9-3F7DBC51AFEA}" type="presParOf" srcId="{AB02FB2A-4F9C-AF46-A762-5688176A00E7}" destId="{C2E51923-AB60-B34D-9458-9191A4FB2E34}" srcOrd="6" destOrd="0" presId="urn:microsoft.com/office/officeart/2005/8/layout/hProcess7#2"/>
    <dgm:cxn modelId="{821BC797-D91C-44A5-9F91-3F1C12FE5275}" type="presParOf" srcId="{C2E51923-AB60-B34D-9458-9191A4FB2E34}" destId="{26110369-C588-EF49-88FB-91B637C195E7}" srcOrd="0" destOrd="0" presId="urn:microsoft.com/office/officeart/2005/8/layout/hProcess7#2"/>
    <dgm:cxn modelId="{4479C13E-A986-493F-94D4-840B5FACFE47}" type="presParOf" srcId="{C2E51923-AB60-B34D-9458-9191A4FB2E34}" destId="{BDCB6C9C-2FFE-C147-A53E-55E595E8BAE3}" srcOrd="1" destOrd="0" presId="urn:microsoft.com/office/officeart/2005/8/layout/hProcess7#2"/>
    <dgm:cxn modelId="{D68E2CB8-C088-4458-B67C-4598274BBAC2}" type="presParOf" srcId="{C2E51923-AB60-B34D-9458-9191A4FB2E34}" destId="{87E59E0A-4D8D-B146-9EDB-E08F587F0815}" srcOrd="2" destOrd="0" presId="urn:microsoft.com/office/officeart/2005/8/layout/hProcess7#2"/>
    <dgm:cxn modelId="{45DCB9ED-6D94-47C1-9EB6-D046E13DF906}" type="presParOf" srcId="{AB02FB2A-4F9C-AF46-A762-5688176A00E7}" destId="{0DE5F75F-26E9-7A49-A71E-1DF491A1FE28}" srcOrd="7" destOrd="0" presId="urn:microsoft.com/office/officeart/2005/8/layout/hProcess7#2"/>
    <dgm:cxn modelId="{16B91365-4552-4108-B29F-5F69B7741268}" type="presParOf" srcId="{AB02FB2A-4F9C-AF46-A762-5688176A00E7}" destId="{DDABAEE0-51BC-E340-9007-3D5016C173D0}" srcOrd="8" destOrd="0" presId="urn:microsoft.com/office/officeart/2005/8/layout/hProcess7#2"/>
    <dgm:cxn modelId="{445C6A0D-EEF2-4135-88A5-7628D4D84742}" type="presParOf" srcId="{DDABAEE0-51BC-E340-9007-3D5016C173D0}" destId="{A3A3606E-D75F-4247-8CC1-708338986DF6}" srcOrd="0" destOrd="0" presId="urn:microsoft.com/office/officeart/2005/8/layout/hProcess7#2"/>
    <dgm:cxn modelId="{4F64620B-2FCE-46F1-A0CF-FE324CEC7DED}" type="presParOf" srcId="{DDABAEE0-51BC-E340-9007-3D5016C173D0}" destId="{6B77BBCC-C826-2141-9EE4-2EA3B5C4DEB0}" srcOrd="1" destOrd="0" presId="urn:microsoft.com/office/officeart/2005/8/layout/hProcess7#2"/>
    <dgm:cxn modelId="{CDE28859-D032-43EF-BB3D-7BF1127C2DCE}" type="presParOf" srcId="{DDABAEE0-51BC-E340-9007-3D5016C173D0}" destId="{EA7C8365-E180-2A42-9EFB-A887295A9FD9}" srcOrd="2" destOrd="0" presId="urn:microsoft.com/office/officeart/2005/8/layout/hProcess7#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95ED118-A250-3C45-B144-D136E4B856DD}" type="doc">
      <dgm:prSet loTypeId="urn:microsoft.com/office/officeart/2005/8/layout/process1" loCatId="" qsTypeId="urn:microsoft.com/office/officeart/2005/8/quickstyle/simple3" qsCatId="simple" csTypeId="urn:microsoft.com/office/officeart/2005/8/colors/colorful4" csCatId="colorful" phldr="1"/>
      <dgm:spPr/>
    </dgm:pt>
    <dgm:pt modelId="{A145B029-B271-3F40-AEFD-9D00F686C26F}">
      <dgm:prSet phldrT="[Text]"/>
      <dgm:spPr/>
      <dgm:t>
        <a:bodyPr/>
        <a:lstStyle/>
        <a:p>
          <a:pPr algn="l"/>
          <a:r>
            <a:rPr lang="en-US" b="1" i="1"/>
            <a:t>Bounded Research</a:t>
          </a:r>
        </a:p>
      </dgm:t>
    </dgm:pt>
    <dgm:pt modelId="{0A64A9DC-3C71-FE49-9DBC-7B793C0D1E22}" type="parTrans" cxnId="{032589A0-C85E-0A43-BCDA-210C34EF1A94}">
      <dgm:prSet/>
      <dgm:spPr/>
      <dgm:t>
        <a:bodyPr/>
        <a:lstStyle/>
        <a:p>
          <a:endParaRPr lang="en-US"/>
        </a:p>
      </dgm:t>
    </dgm:pt>
    <dgm:pt modelId="{9FA6FAEA-25EB-FE47-83F5-3CF6DAE62292}" type="sibTrans" cxnId="{032589A0-C85E-0A43-BCDA-210C34EF1A94}">
      <dgm:prSet/>
      <dgm:spPr/>
      <dgm:t>
        <a:bodyPr/>
        <a:lstStyle/>
        <a:p>
          <a:endParaRPr lang="en-US"/>
        </a:p>
      </dgm:t>
    </dgm:pt>
    <dgm:pt modelId="{967FC17D-757F-A54B-9A25-DE3854DF7468}">
      <dgm:prSet phldrT="[Text]"/>
      <dgm:spPr/>
      <dgm:t>
        <a:bodyPr/>
        <a:lstStyle/>
        <a:p>
          <a:pPr algn="ctr"/>
          <a:r>
            <a:rPr lang="en-US" b="1" i="1"/>
            <a:t>Prescribed Research</a:t>
          </a:r>
          <a:endParaRPr lang="en-US"/>
        </a:p>
      </dgm:t>
    </dgm:pt>
    <dgm:pt modelId="{1CECFD93-C6FF-F14F-8E74-2951F45DAC9F}" type="sibTrans" cxnId="{08C83173-E181-9E42-AE4E-64E58210465D}">
      <dgm:prSet/>
      <dgm:spPr/>
      <dgm:t>
        <a:bodyPr/>
        <a:lstStyle/>
        <a:p>
          <a:endParaRPr lang="en-US"/>
        </a:p>
      </dgm:t>
    </dgm:pt>
    <dgm:pt modelId="{1BB3D1F7-481C-334E-A7BE-AD03A6840518}" type="parTrans" cxnId="{08C83173-E181-9E42-AE4E-64E58210465D}">
      <dgm:prSet/>
      <dgm:spPr/>
      <dgm:t>
        <a:bodyPr/>
        <a:lstStyle/>
        <a:p>
          <a:endParaRPr lang="en-US"/>
        </a:p>
      </dgm:t>
    </dgm:pt>
    <dgm:pt modelId="{35A1D610-2343-7749-95BD-A5C61015DA6A}">
      <dgm:prSet phldrT="[Text]"/>
      <dgm:spPr/>
      <dgm:t>
        <a:bodyPr/>
        <a:lstStyle/>
        <a:p>
          <a:pPr algn="l"/>
          <a:r>
            <a:rPr lang="en-US"/>
            <a:t>teacher provides highly structured directions</a:t>
          </a:r>
        </a:p>
      </dgm:t>
    </dgm:pt>
    <dgm:pt modelId="{2B20A7E1-E921-C64B-B1D5-BE9FE1022253}" type="parTrans" cxnId="{94B561D5-84BE-744B-AD9D-D7EC92275F4F}">
      <dgm:prSet/>
      <dgm:spPr/>
      <dgm:t>
        <a:bodyPr/>
        <a:lstStyle/>
        <a:p>
          <a:endParaRPr lang="en-US"/>
        </a:p>
      </dgm:t>
    </dgm:pt>
    <dgm:pt modelId="{B258ED66-987A-094F-A04B-D84AB57555D8}" type="sibTrans" cxnId="{94B561D5-84BE-744B-AD9D-D7EC92275F4F}">
      <dgm:prSet/>
      <dgm:spPr/>
      <dgm:t>
        <a:bodyPr/>
        <a:lstStyle/>
        <a:p>
          <a:endParaRPr lang="en-US"/>
        </a:p>
      </dgm:t>
    </dgm:pt>
    <dgm:pt modelId="{3A11E9F6-8401-8148-B801-D11391A2E3C4}">
      <dgm:prSet phldrT="[Text]"/>
      <dgm:spPr/>
      <dgm:t>
        <a:bodyPr/>
        <a:lstStyle/>
        <a:p>
          <a:pPr algn="l"/>
          <a:r>
            <a:rPr lang="en-US"/>
            <a:t>extensive modeling by the teacher</a:t>
          </a:r>
        </a:p>
      </dgm:t>
    </dgm:pt>
    <dgm:pt modelId="{8B1AA29E-272D-CF43-806D-4FF54AB3A6BC}" type="parTrans" cxnId="{4E1D6B33-5C1D-7442-A514-54DA76767C25}">
      <dgm:prSet/>
      <dgm:spPr/>
      <dgm:t>
        <a:bodyPr/>
        <a:lstStyle/>
        <a:p>
          <a:endParaRPr lang="en-US"/>
        </a:p>
      </dgm:t>
    </dgm:pt>
    <dgm:pt modelId="{2E931A38-729A-4E45-B7C4-D263A8246C76}" type="sibTrans" cxnId="{4E1D6B33-5C1D-7442-A514-54DA76767C25}">
      <dgm:prSet/>
      <dgm:spPr/>
      <dgm:t>
        <a:bodyPr/>
        <a:lstStyle/>
        <a:p>
          <a:endParaRPr lang="en-US"/>
        </a:p>
      </dgm:t>
    </dgm:pt>
    <dgm:pt modelId="{C1EF95DA-6EA1-3542-A377-0164FBA5BF90}">
      <dgm:prSet phldrT="[Text]"/>
      <dgm:spPr/>
      <dgm:t>
        <a:bodyPr/>
        <a:lstStyle/>
        <a:p>
          <a:pPr algn="l"/>
          <a:r>
            <a:rPr lang="en-US"/>
            <a:t>research question &amp; sources pre-determined &amp; pre-selected</a:t>
          </a:r>
        </a:p>
      </dgm:t>
    </dgm:pt>
    <dgm:pt modelId="{D28D865C-87B5-E942-8F36-79FADA7C72C5}" type="parTrans" cxnId="{8A137B38-B41E-D24C-861E-A270F08A0E32}">
      <dgm:prSet/>
      <dgm:spPr/>
      <dgm:t>
        <a:bodyPr/>
        <a:lstStyle/>
        <a:p>
          <a:endParaRPr lang="en-US"/>
        </a:p>
      </dgm:t>
    </dgm:pt>
    <dgm:pt modelId="{D4B37360-EC11-6D48-9552-ACBA1A61E975}" type="sibTrans" cxnId="{8A137B38-B41E-D24C-861E-A270F08A0E32}">
      <dgm:prSet/>
      <dgm:spPr/>
      <dgm:t>
        <a:bodyPr/>
        <a:lstStyle/>
        <a:p>
          <a:endParaRPr lang="en-US"/>
        </a:p>
      </dgm:t>
    </dgm:pt>
    <dgm:pt modelId="{38F15C16-1668-6544-945F-695F34DD7096}">
      <dgm:prSet phldrT="[Text]"/>
      <dgm:spPr/>
      <dgm:t>
        <a:bodyPr/>
        <a:lstStyle/>
        <a:p>
          <a:pPr algn="l"/>
          <a:r>
            <a:rPr lang="en-US" dirty="0"/>
            <a:t>students focus on selecting &amp; organizing information for a particular text structure</a:t>
          </a:r>
        </a:p>
      </dgm:t>
    </dgm:pt>
    <dgm:pt modelId="{9BD9005F-9A93-BD4B-A180-98535880B93F}" type="parTrans" cxnId="{F51888CE-C23E-3F4A-8860-C8AF0DCEB618}">
      <dgm:prSet/>
      <dgm:spPr/>
      <dgm:t>
        <a:bodyPr/>
        <a:lstStyle/>
        <a:p>
          <a:endParaRPr lang="en-US"/>
        </a:p>
      </dgm:t>
    </dgm:pt>
    <dgm:pt modelId="{7126744A-BAA4-E24B-AED7-EC11CCAC56CA}" type="sibTrans" cxnId="{F51888CE-C23E-3F4A-8860-C8AF0DCEB618}">
      <dgm:prSet/>
      <dgm:spPr/>
      <dgm:t>
        <a:bodyPr/>
        <a:lstStyle/>
        <a:p>
          <a:endParaRPr lang="en-US"/>
        </a:p>
      </dgm:t>
    </dgm:pt>
    <dgm:pt modelId="{563C639D-F150-A54B-B2FA-9F79D60A9FC1}">
      <dgm:prSet phldrT="[Text]"/>
      <dgm:spPr/>
      <dgm:t>
        <a:bodyPr/>
        <a:lstStyle/>
        <a:p>
          <a:pPr algn="l"/>
          <a:r>
            <a:rPr lang="en-US" b="0" i="0"/>
            <a:t>teacher sets boundaries &amp; provides directions to channel research</a:t>
          </a:r>
        </a:p>
      </dgm:t>
    </dgm:pt>
    <dgm:pt modelId="{688D46B1-365B-2747-A925-597A3C9B8E65}" type="parTrans" cxnId="{F89DC54E-0EFD-BB4B-8BF4-DACB9FE92BE5}">
      <dgm:prSet/>
      <dgm:spPr/>
      <dgm:t>
        <a:bodyPr/>
        <a:lstStyle/>
        <a:p>
          <a:endParaRPr lang="en-US"/>
        </a:p>
      </dgm:t>
    </dgm:pt>
    <dgm:pt modelId="{B9FCB019-E502-FB41-8E2C-32EAE83EC38D}" type="sibTrans" cxnId="{F89DC54E-0EFD-BB4B-8BF4-DACB9FE92BE5}">
      <dgm:prSet/>
      <dgm:spPr/>
      <dgm:t>
        <a:bodyPr/>
        <a:lstStyle/>
        <a:p>
          <a:endParaRPr lang="en-US"/>
        </a:p>
      </dgm:t>
    </dgm:pt>
    <dgm:pt modelId="{3BBE82DB-EC9C-6741-ABD3-9A9EA848C611}">
      <dgm:prSet phldrT="[Text]"/>
      <dgm:spPr/>
      <dgm:t>
        <a:bodyPr/>
        <a:lstStyle/>
        <a:p>
          <a:pPr algn="l"/>
          <a:r>
            <a:rPr lang="en-US" b="0" i="0"/>
            <a:t>modeling by teacher as needed</a:t>
          </a:r>
        </a:p>
      </dgm:t>
    </dgm:pt>
    <dgm:pt modelId="{EFE0F1FB-92E5-1A49-8D90-3016D6B5237A}" type="parTrans" cxnId="{BE977DC3-91B8-DF41-9981-5DDCDEDD8AD0}">
      <dgm:prSet/>
      <dgm:spPr/>
      <dgm:t>
        <a:bodyPr/>
        <a:lstStyle/>
        <a:p>
          <a:endParaRPr lang="en-US"/>
        </a:p>
      </dgm:t>
    </dgm:pt>
    <dgm:pt modelId="{98FE5FF4-07BA-E940-8785-57E11E888AE7}" type="sibTrans" cxnId="{BE977DC3-91B8-DF41-9981-5DDCDEDD8AD0}">
      <dgm:prSet/>
      <dgm:spPr/>
      <dgm:t>
        <a:bodyPr/>
        <a:lstStyle/>
        <a:p>
          <a:endParaRPr lang="en-US"/>
        </a:p>
      </dgm:t>
    </dgm:pt>
    <dgm:pt modelId="{410701D0-0C0B-B844-9857-7D57FBB33E41}">
      <dgm:prSet phldrT="[Text]"/>
      <dgm:spPr/>
      <dgm:t>
        <a:bodyPr/>
        <a:lstStyle/>
        <a:p>
          <a:pPr algn="ctr"/>
          <a:r>
            <a:rPr lang="en-US" b="1" i="1"/>
            <a:t>Scaffolded Research</a:t>
          </a:r>
        </a:p>
      </dgm:t>
    </dgm:pt>
    <dgm:pt modelId="{FFCC7111-0C4C-7149-8466-E87CAD6E682E}" type="parTrans" cxnId="{8CB088A8-35F8-FC41-8BFB-031A98C0842A}">
      <dgm:prSet/>
      <dgm:spPr/>
      <dgm:t>
        <a:bodyPr/>
        <a:lstStyle/>
        <a:p>
          <a:endParaRPr lang="en-US"/>
        </a:p>
      </dgm:t>
    </dgm:pt>
    <dgm:pt modelId="{68F22E71-320D-7E49-9D59-76C6C6279E1E}" type="sibTrans" cxnId="{8CB088A8-35F8-FC41-8BFB-031A98C0842A}">
      <dgm:prSet/>
      <dgm:spPr/>
      <dgm:t>
        <a:bodyPr/>
        <a:lstStyle/>
        <a:p>
          <a:endParaRPr lang="en-US"/>
        </a:p>
      </dgm:t>
    </dgm:pt>
    <dgm:pt modelId="{D976A068-D3CA-5946-AA21-3740239D33B5}">
      <dgm:prSet phldrT="[Text]"/>
      <dgm:spPr/>
      <dgm:t>
        <a:bodyPr/>
        <a:lstStyle/>
        <a:p>
          <a:pPr algn="l"/>
          <a:r>
            <a:rPr lang="en-US"/>
            <a:t>teacher shapes &amp; scaffolds independent research</a:t>
          </a:r>
          <a:endParaRPr lang="en-US" b="0" i="0"/>
        </a:p>
      </dgm:t>
    </dgm:pt>
    <dgm:pt modelId="{DA9C0F58-A57C-5446-9744-A315547492BA}" type="parTrans" cxnId="{36BEE7BD-C15A-8F4E-A078-4D3F01A6095F}">
      <dgm:prSet/>
      <dgm:spPr/>
      <dgm:t>
        <a:bodyPr/>
        <a:lstStyle/>
        <a:p>
          <a:endParaRPr lang="en-US"/>
        </a:p>
      </dgm:t>
    </dgm:pt>
    <dgm:pt modelId="{F3009A62-96BF-064A-A5F3-A1A74CCC2FFE}" type="sibTrans" cxnId="{36BEE7BD-C15A-8F4E-A078-4D3F01A6095F}">
      <dgm:prSet/>
      <dgm:spPr/>
      <dgm:t>
        <a:bodyPr/>
        <a:lstStyle/>
        <a:p>
          <a:endParaRPr lang="en-US"/>
        </a:p>
      </dgm:t>
    </dgm:pt>
    <dgm:pt modelId="{38387FE8-86E9-B94A-B8DE-474EB0EA6CE7}">
      <dgm:prSet/>
      <dgm:spPr/>
      <dgm:t>
        <a:bodyPr/>
        <a:lstStyle/>
        <a:p>
          <a:pPr algn="l"/>
          <a:r>
            <a:rPr lang="en-US"/>
            <a:t>modeling by teacher as needed</a:t>
          </a:r>
        </a:p>
      </dgm:t>
    </dgm:pt>
    <dgm:pt modelId="{5200A38C-29D4-C74E-A3BC-BC4B0746D2A8}" type="parTrans" cxnId="{EFC6A26B-21AF-B94D-BBB4-676835359BD1}">
      <dgm:prSet/>
      <dgm:spPr/>
      <dgm:t>
        <a:bodyPr/>
        <a:lstStyle/>
        <a:p>
          <a:endParaRPr lang="en-US"/>
        </a:p>
      </dgm:t>
    </dgm:pt>
    <dgm:pt modelId="{0FC346D7-DF3E-2840-8CEF-D0AF2E578967}" type="sibTrans" cxnId="{EFC6A26B-21AF-B94D-BBB4-676835359BD1}">
      <dgm:prSet/>
      <dgm:spPr/>
      <dgm:t>
        <a:bodyPr/>
        <a:lstStyle/>
        <a:p>
          <a:endParaRPr lang="en-US"/>
        </a:p>
      </dgm:t>
    </dgm:pt>
    <dgm:pt modelId="{E2DCFB64-A771-D047-9912-176969BA858E}">
      <dgm:prSet/>
      <dgm:spPr/>
      <dgm:t>
        <a:bodyPr/>
        <a:lstStyle/>
        <a:p>
          <a:pPr algn="l"/>
          <a:r>
            <a:rPr lang="en-US"/>
            <a:t>student develops research question &amp; selects sources</a:t>
          </a:r>
        </a:p>
      </dgm:t>
    </dgm:pt>
    <dgm:pt modelId="{5AD2FF7D-DDC9-DA42-8246-826722305AC7}" type="parTrans" cxnId="{5C539693-9590-AD48-98B6-5704AF4F608D}">
      <dgm:prSet/>
      <dgm:spPr/>
      <dgm:t>
        <a:bodyPr/>
        <a:lstStyle/>
        <a:p>
          <a:endParaRPr lang="en-US"/>
        </a:p>
      </dgm:t>
    </dgm:pt>
    <dgm:pt modelId="{00A004C2-FC08-474A-AB6F-D8CA480BF52A}" type="sibTrans" cxnId="{5C539693-9590-AD48-98B6-5704AF4F608D}">
      <dgm:prSet/>
      <dgm:spPr/>
      <dgm:t>
        <a:bodyPr/>
        <a:lstStyle/>
        <a:p>
          <a:endParaRPr lang="en-US"/>
        </a:p>
      </dgm:t>
    </dgm:pt>
    <dgm:pt modelId="{5BCA4C2F-8331-F846-A0BD-6879E770E4D7}">
      <dgm:prSet/>
      <dgm:spPr/>
      <dgm:t>
        <a:bodyPr/>
        <a:lstStyle/>
        <a:p>
          <a:pPr algn="l"/>
          <a:r>
            <a:rPr lang="en-US"/>
            <a:t>organizational pattern selected from multiple options</a:t>
          </a:r>
        </a:p>
      </dgm:t>
    </dgm:pt>
    <dgm:pt modelId="{2D70E659-3666-464C-B01D-CF60D5BC8D09}" type="parTrans" cxnId="{A7F08A48-D1EB-D041-843F-BDA9822F044A}">
      <dgm:prSet/>
      <dgm:spPr/>
      <dgm:t>
        <a:bodyPr/>
        <a:lstStyle/>
        <a:p>
          <a:endParaRPr lang="en-US"/>
        </a:p>
      </dgm:t>
    </dgm:pt>
    <dgm:pt modelId="{18D6EFD2-EAD7-BC48-A7C7-FF02045BCF15}" type="sibTrans" cxnId="{A7F08A48-D1EB-D041-843F-BDA9822F044A}">
      <dgm:prSet/>
      <dgm:spPr/>
      <dgm:t>
        <a:bodyPr/>
        <a:lstStyle/>
        <a:p>
          <a:endParaRPr lang="en-US"/>
        </a:p>
      </dgm:t>
    </dgm:pt>
    <dgm:pt modelId="{EAFA0504-E4D8-7341-B03C-634596113AC1}">
      <dgm:prSet phldrT="[Text]"/>
      <dgm:spPr/>
      <dgm:t>
        <a:bodyPr/>
        <a:lstStyle/>
        <a:p>
          <a:pPr algn="l"/>
          <a:r>
            <a:rPr lang="en-US" b="0" i="0" dirty="0"/>
            <a:t>student develops research question &amp; selects sources within prescribed boundaries</a:t>
          </a:r>
        </a:p>
      </dgm:t>
    </dgm:pt>
    <dgm:pt modelId="{46CBD925-718A-CD4E-8B65-97B206A6F2AE}" type="parTrans" cxnId="{DE3687CC-9988-DC43-B66C-D3387871F8C3}">
      <dgm:prSet/>
      <dgm:spPr/>
      <dgm:t>
        <a:bodyPr/>
        <a:lstStyle/>
        <a:p>
          <a:endParaRPr lang="en-US"/>
        </a:p>
      </dgm:t>
    </dgm:pt>
    <dgm:pt modelId="{677506D0-97C3-6A49-AE72-695A6E709EBB}" type="sibTrans" cxnId="{DE3687CC-9988-DC43-B66C-D3387871F8C3}">
      <dgm:prSet/>
      <dgm:spPr/>
      <dgm:t>
        <a:bodyPr/>
        <a:lstStyle/>
        <a:p>
          <a:endParaRPr lang="en-US"/>
        </a:p>
      </dgm:t>
    </dgm:pt>
    <dgm:pt modelId="{0E5E6370-BF72-8A4C-9B1E-9033EC17FDA3}">
      <dgm:prSet phldrT="[Text]"/>
      <dgm:spPr/>
      <dgm:t>
        <a:bodyPr/>
        <a:lstStyle/>
        <a:p>
          <a:pPr algn="l"/>
          <a:r>
            <a:rPr lang="en-US" b="0" i="0" dirty="0"/>
            <a:t>organizational </a:t>
          </a:r>
          <a:r>
            <a:rPr lang="en-US" b="0" i="0" dirty="0" smtClean="0"/>
            <a:t>pattern selected </a:t>
          </a:r>
          <a:r>
            <a:rPr lang="en-US" b="0" i="0" dirty="0"/>
            <a:t>from provided option(s)</a:t>
          </a:r>
        </a:p>
      </dgm:t>
    </dgm:pt>
    <dgm:pt modelId="{9B3ACC2E-EF60-DD46-A954-7B945D86C031}" type="parTrans" cxnId="{D03D030F-CF5D-1C4D-B4FB-78E64AA1C221}">
      <dgm:prSet/>
      <dgm:spPr/>
      <dgm:t>
        <a:bodyPr/>
        <a:lstStyle/>
        <a:p>
          <a:endParaRPr lang="en-US"/>
        </a:p>
      </dgm:t>
    </dgm:pt>
    <dgm:pt modelId="{1B9CE7D8-036A-7740-8644-439A029A0D32}" type="sibTrans" cxnId="{D03D030F-CF5D-1C4D-B4FB-78E64AA1C221}">
      <dgm:prSet/>
      <dgm:spPr/>
      <dgm:t>
        <a:bodyPr/>
        <a:lstStyle/>
        <a:p>
          <a:endParaRPr lang="en-US"/>
        </a:p>
      </dgm:t>
    </dgm:pt>
    <dgm:pt modelId="{3A28B1D2-9E24-004A-BE5B-63A30BAD655B}" type="pres">
      <dgm:prSet presAssocID="{E95ED118-A250-3C45-B144-D136E4B856DD}" presName="Name0" presStyleCnt="0">
        <dgm:presLayoutVars>
          <dgm:dir/>
          <dgm:resizeHandles val="exact"/>
        </dgm:presLayoutVars>
      </dgm:prSet>
      <dgm:spPr/>
    </dgm:pt>
    <dgm:pt modelId="{31E47972-869A-EB44-96B7-1ABAB3A68A00}" type="pres">
      <dgm:prSet presAssocID="{967FC17D-757F-A54B-9A25-DE3854DF7468}" presName="node" presStyleLbl="node1" presStyleIdx="0" presStyleCnt="3">
        <dgm:presLayoutVars>
          <dgm:bulletEnabled val="1"/>
        </dgm:presLayoutVars>
      </dgm:prSet>
      <dgm:spPr/>
      <dgm:t>
        <a:bodyPr/>
        <a:lstStyle/>
        <a:p>
          <a:endParaRPr lang="en-US"/>
        </a:p>
      </dgm:t>
    </dgm:pt>
    <dgm:pt modelId="{01E9DE02-FB35-494F-B7AD-14B1EA1C4EFC}" type="pres">
      <dgm:prSet presAssocID="{1CECFD93-C6FF-F14F-8E74-2951F45DAC9F}" presName="sibTrans" presStyleLbl="sibTrans2D1" presStyleIdx="0" presStyleCnt="2"/>
      <dgm:spPr/>
      <dgm:t>
        <a:bodyPr/>
        <a:lstStyle/>
        <a:p>
          <a:endParaRPr lang="en-US"/>
        </a:p>
      </dgm:t>
    </dgm:pt>
    <dgm:pt modelId="{F8FC3E41-E455-B148-82CF-411A2703D97A}" type="pres">
      <dgm:prSet presAssocID="{1CECFD93-C6FF-F14F-8E74-2951F45DAC9F}" presName="connectorText" presStyleLbl="sibTrans2D1" presStyleIdx="0" presStyleCnt="2"/>
      <dgm:spPr/>
      <dgm:t>
        <a:bodyPr/>
        <a:lstStyle/>
        <a:p>
          <a:endParaRPr lang="en-US"/>
        </a:p>
      </dgm:t>
    </dgm:pt>
    <dgm:pt modelId="{898F344E-03F0-4146-B335-E8A221983668}" type="pres">
      <dgm:prSet presAssocID="{A145B029-B271-3F40-AEFD-9D00F686C26F}" presName="node" presStyleLbl="node1" presStyleIdx="1" presStyleCnt="3">
        <dgm:presLayoutVars>
          <dgm:bulletEnabled val="1"/>
        </dgm:presLayoutVars>
      </dgm:prSet>
      <dgm:spPr/>
      <dgm:t>
        <a:bodyPr/>
        <a:lstStyle/>
        <a:p>
          <a:endParaRPr lang="en-US"/>
        </a:p>
      </dgm:t>
    </dgm:pt>
    <dgm:pt modelId="{BE3D4F86-B6F9-514D-BC4F-9F6F110FFDAB}" type="pres">
      <dgm:prSet presAssocID="{9FA6FAEA-25EB-FE47-83F5-3CF6DAE62292}" presName="sibTrans" presStyleLbl="sibTrans2D1" presStyleIdx="1" presStyleCnt="2"/>
      <dgm:spPr/>
      <dgm:t>
        <a:bodyPr/>
        <a:lstStyle/>
        <a:p>
          <a:endParaRPr lang="en-US"/>
        </a:p>
      </dgm:t>
    </dgm:pt>
    <dgm:pt modelId="{92423773-D8B4-444A-88D3-9E015A4943A6}" type="pres">
      <dgm:prSet presAssocID="{9FA6FAEA-25EB-FE47-83F5-3CF6DAE62292}" presName="connectorText" presStyleLbl="sibTrans2D1" presStyleIdx="1" presStyleCnt="2"/>
      <dgm:spPr/>
      <dgm:t>
        <a:bodyPr/>
        <a:lstStyle/>
        <a:p>
          <a:endParaRPr lang="en-US"/>
        </a:p>
      </dgm:t>
    </dgm:pt>
    <dgm:pt modelId="{39514E40-01C0-8D40-959A-4529DE8D8841}" type="pres">
      <dgm:prSet presAssocID="{410701D0-0C0B-B844-9857-7D57FBB33E41}" presName="node" presStyleLbl="node1" presStyleIdx="2" presStyleCnt="3">
        <dgm:presLayoutVars>
          <dgm:bulletEnabled val="1"/>
        </dgm:presLayoutVars>
      </dgm:prSet>
      <dgm:spPr/>
      <dgm:t>
        <a:bodyPr/>
        <a:lstStyle/>
        <a:p>
          <a:endParaRPr lang="en-US"/>
        </a:p>
      </dgm:t>
    </dgm:pt>
  </dgm:ptLst>
  <dgm:cxnLst>
    <dgm:cxn modelId="{A967ADCA-5D6E-40C0-AB47-A16F12C72A2E}" type="presOf" srcId="{3BBE82DB-EC9C-6741-ABD3-9A9EA848C611}" destId="{898F344E-03F0-4146-B335-E8A221983668}" srcOrd="0" destOrd="2" presId="urn:microsoft.com/office/officeart/2005/8/layout/process1"/>
    <dgm:cxn modelId="{BE977DC3-91B8-DF41-9981-5DDCDEDD8AD0}" srcId="{A145B029-B271-3F40-AEFD-9D00F686C26F}" destId="{3BBE82DB-EC9C-6741-ABD3-9A9EA848C611}" srcOrd="1" destOrd="0" parTransId="{EFE0F1FB-92E5-1A49-8D90-3016D6B5237A}" sibTransId="{98FE5FF4-07BA-E940-8785-57E11E888AE7}"/>
    <dgm:cxn modelId="{D6C48330-B823-4C1D-BF4C-463149360D14}" type="presOf" srcId="{5BCA4C2F-8331-F846-A0BD-6879E770E4D7}" destId="{39514E40-01C0-8D40-959A-4529DE8D8841}" srcOrd="0" destOrd="4" presId="urn:microsoft.com/office/officeart/2005/8/layout/process1"/>
    <dgm:cxn modelId="{6B70E20A-58AA-4771-A6D7-F48D3FAA3E79}" type="presOf" srcId="{D976A068-D3CA-5946-AA21-3740239D33B5}" destId="{39514E40-01C0-8D40-959A-4529DE8D8841}" srcOrd="0" destOrd="1" presId="urn:microsoft.com/office/officeart/2005/8/layout/process1"/>
    <dgm:cxn modelId="{A7F08A48-D1EB-D041-843F-BDA9822F044A}" srcId="{410701D0-0C0B-B844-9857-7D57FBB33E41}" destId="{5BCA4C2F-8331-F846-A0BD-6879E770E4D7}" srcOrd="3" destOrd="0" parTransId="{2D70E659-3666-464C-B01D-CF60D5BC8D09}" sibTransId="{18D6EFD2-EAD7-BC48-A7C7-FF02045BCF15}"/>
    <dgm:cxn modelId="{EFC6A26B-21AF-B94D-BBB4-676835359BD1}" srcId="{410701D0-0C0B-B844-9857-7D57FBB33E41}" destId="{38387FE8-86E9-B94A-B8DE-474EB0EA6CE7}" srcOrd="1" destOrd="0" parTransId="{5200A38C-29D4-C74E-A3BC-BC4B0746D2A8}" sibTransId="{0FC346D7-DF3E-2840-8CEF-D0AF2E578967}"/>
    <dgm:cxn modelId="{032589A0-C85E-0A43-BCDA-210C34EF1A94}" srcId="{E95ED118-A250-3C45-B144-D136E4B856DD}" destId="{A145B029-B271-3F40-AEFD-9D00F686C26F}" srcOrd="1" destOrd="0" parTransId="{0A64A9DC-3C71-FE49-9DBC-7B793C0D1E22}" sibTransId="{9FA6FAEA-25EB-FE47-83F5-3CF6DAE62292}"/>
    <dgm:cxn modelId="{A07AC35B-53F4-4F1C-9F00-3A0CDAF4ECCE}" type="presOf" srcId="{35A1D610-2343-7749-95BD-A5C61015DA6A}" destId="{31E47972-869A-EB44-96B7-1ABAB3A68A00}" srcOrd="0" destOrd="1" presId="urn:microsoft.com/office/officeart/2005/8/layout/process1"/>
    <dgm:cxn modelId="{A9CAD604-4E39-4DCC-A781-8D74ECA2815D}" type="presOf" srcId="{0E5E6370-BF72-8A4C-9B1E-9033EC17FDA3}" destId="{898F344E-03F0-4146-B335-E8A221983668}" srcOrd="0" destOrd="4" presId="urn:microsoft.com/office/officeart/2005/8/layout/process1"/>
    <dgm:cxn modelId="{DE3687CC-9988-DC43-B66C-D3387871F8C3}" srcId="{A145B029-B271-3F40-AEFD-9D00F686C26F}" destId="{EAFA0504-E4D8-7341-B03C-634596113AC1}" srcOrd="2" destOrd="0" parTransId="{46CBD925-718A-CD4E-8B65-97B206A6F2AE}" sibTransId="{677506D0-97C3-6A49-AE72-695A6E709EBB}"/>
    <dgm:cxn modelId="{79E27CC6-7774-48EA-8B2F-1AA5ACB1377A}" type="presOf" srcId="{563C639D-F150-A54B-B2FA-9F79D60A9FC1}" destId="{898F344E-03F0-4146-B335-E8A221983668}" srcOrd="0" destOrd="1" presId="urn:microsoft.com/office/officeart/2005/8/layout/process1"/>
    <dgm:cxn modelId="{08C83173-E181-9E42-AE4E-64E58210465D}" srcId="{E95ED118-A250-3C45-B144-D136E4B856DD}" destId="{967FC17D-757F-A54B-9A25-DE3854DF7468}" srcOrd="0" destOrd="0" parTransId="{1BB3D1F7-481C-334E-A7BE-AD03A6840518}" sibTransId="{1CECFD93-C6FF-F14F-8E74-2951F45DAC9F}"/>
    <dgm:cxn modelId="{94B561D5-84BE-744B-AD9D-D7EC92275F4F}" srcId="{967FC17D-757F-A54B-9A25-DE3854DF7468}" destId="{35A1D610-2343-7749-95BD-A5C61015DA6A}" srcOrd="0" destOrd="0" parTransId="{2B20A7E1-E921-C64B-B1D5-BE9FE1022253}" sibTransId="{B258ED66-987A-094F-A04B-D84AB57555D8}"/>
    <dgm:cxn modelId="{52729DF3-EE3D-4582-B377-8ABBF7679BAB}" type="presOf" srcId="{9FA6FAEA-25EB-FE47-83F5-3CF6DAE62292}" destId="{92423773-D8B4-444A-88D3-9E015A4943A6}" srcOrd="1" destOrd="0" presId="urn:microsoft.com/office/officeart/2005/8/layout/process1"/>
    <dgm:cxn modelId="{F5C9D07A-53DA-47A2-8C1D-ED7E63B392D3}" type="presOf" srcId="{E2DCFB64-A771-D047-9912-176969BA858E}" destId="{39514E40-01C0-8D40-959A-4529DE8D8841}" srcOrd="0" destOrd="3" presId="urn:microsoft.com/office/officeart/2005/8/layout/process1"/>
    <dgm:cxn modelId="{03C3D49F-1872-4349-AF86-67ABF6584265}" type="presOf" srcId="{410701D0-0C0B-B844-9857-7D57FBB33E41}" destId="{39514E40-01C0-8D40-959A-4529DE8D8841}" srcOrd="0" destOrd="0" presId="urn:microsoft.com/office/officeart/2005/8/layout/process1"/>
    <dgm:cxn modelId="{2EB792BB-C3D3-42CE-9096-2756BC3F2B52}" type="presOf" srcId="{38F15C16-1668-6544-945F-695F34DD7096}" destId="{31E47972-869A-EB44-96B7-1ABAB3A68A00}" srcOrd="0" destOrd="4" presId="urn:microsoft.com/office/officeart/2005/8/layout/process1"/>
    <dgm:cxn modelId="{F51888CE-C23E-3F4A-8860-C8AF0DCEB618}" srcId="{967FC17D-757F-A54B-9A25-DE3854DF7468}" destId="{38F15C16-1668-6544-945F-695F34DD7096}" srcOrd="3" destOrd="0" parTransId="{9BD9005F-9A93-BD4B-A180-98535880B93F}" sibTransId="{7126744A-BAA4-E24B-AED7-EC11CCAC56CA}"/>
    <dgm:cxn modelId="{E2DEFB64-F19D-4E63-82AA-F790D8F5C6BF}" type="presOf" srcId="{38387FE8-86E9-B94A-B8DE-474EB0EA6CE7}" destId="{39514E40-01C0-8D40-959A-4529DE8D8841}" srcOrd="0" destOrd="2" presId="urn:microsoft.com/office/officeart/2005/8/layout/process1"/>
    <dgm:cxn modelId="{4E1D6B33-5C1D-7442-A514-54DA76767C25}" srcId="{967FC17D-757F-A54B-9A25-DE3854DF7468}" destId="{3A11E9F6-8401-8148-B801-D11391A2E3C4}" srcOrd="1" destOrd="0" parTransId="{8B1AA29E-272D-CF43-806D-4FF54AB3A6BC}" sibTransId="{2E931A38-729A-4E45-B7C4-D263A8246C76}"/>
    <dgm:cxn modelId="{F15D90F5-6C13-4613-8F4C-0DA7E88482E6}" type="presOf" srcId="{1CECFD93-C6FF-F14F-8E74-2951F45DAC9F}" destId="{01E9DE02-FB35-494F-B7AD-14B1EA1C4EFC}" srcOrd="0" destOrd="0" presId="urn:microsoft.com/office/officeart/2005/8/layout/process1"/>
    <dgm:cxn modelId="{D03D030F-CF5D-1C4D-B4FB-78E64AA1C221}" srcId="{A145B029-B271-3F40-AEFD-9D00F686C26F}" destId="{0E5E6370-BF72-8A4C-9B1E-9033EC17FDA3}" srcOrd="3" destOrd="0" parTransId="{9B3ACC2E-EF60-DD46-A954-7B945D86C031}" sibTransId="{1B9CE7D8-036A-7740-8644-439A029A0D32}"/>
    <dgm:cxn modelId="{8CB088A8-35F8-FC41-8BFB-031A98C0842A}" srcId="{E95ED118-A250-3C45-B144-D136E4B856DD}" destId="{410701D0-0C0B-B844-9857-7D57FBB33E41}" srcOrd="2" destOrd="0" parTransId="{FFCC7111-0C4C-7149-8466-E87CAD6E682E}" sibTransId="{68F22E71-320D-7E49-9D59-76C6C6279E1E}"/>
    <dgm:cxn modelId="{5AE181AB-D677-4AA8-A49D-DB2C5742F90B}" type="presOf" srcId="{1CECFD93-C6FF-F14F-8E74-2951F45DAC9F}" destId="{F8FC3E41-E455-B148-82CF-411A2703D97A}" srcOrd="1" destOrd="0" presId="urn:microsoft.com/office/officeart/2005/8/layout/process1"/>
    <dgm:cxn modelId="{5C539693-9590-AD48-98B6-5704AF4F608D}" srcId="{410701D0-0C0B-B844-9857-7D57FBB33E41}" destId="{E2DCFB64-A771-D047-9912-176969BA858E}" srcOrd="2" destOrd="0" parTransId="{5AD2FF7D-DDC9-DA42-8246-826722305AC7}" sibTransId="{00A004C2-FC08-474A-AB6F-D8CA480BF52A}"/>
    <dgm:cxn modelId="{74BC56C9-0DFA-49E6-BB4D-2714FAB45EF3}" type="presOf" srcId="{A145B029-B271-3F40-AEFD-9D00F686C26F}" destId="{898F344E-03F0-4146-B335-E8A221983668}" srcOrd="0" destOrd="0" presId="urn:microsoft.com/office/officeart/2005/8/layout/process1"/>
    <dgm:cxn modelId="{F89DC54E-0EFD-BB4B-8BF4-DACB9FE92BE5}" srcId="{A145B029-B271-3F40-AEFD-9D00F686C26F}" destId="{563C639D-F150-A54B-B2FA-9F79D60A9FC1}" srcOrd="0" destOrd="0" parTransId="{688D46B1-365B-2747-A925-597A3C9B8E65}" sibTransId="{B9FCB019-E502-FB41-8E2C-32EAE83EC38D}"/>
    <dgm:cxn modelId="{DF311533-4178-4ABC-B80B-7CE3D06969F3}" type="presOf" srcId="{967FC17D-757F-A54B-9A25-DE3854DF7468}" destId="{31E47972-869A-EB44-96B7-1ABAB3A68A00}" srcOrd="0" destOrd="0" presId="urn:microsoft.com/office/officeart/2005/8/layout/process1"/>
    <dgm:cxn modelId="{DCBD2CED-F3EF-4B46-BD8C-87FC1F99A04F}" type="presOf" srcId="{E95ED118-A250-3C45-B144-D136E4B856DD}" destId="{3A28B1D2-9E24-004A-BE5B-63A30BAD655B}" srcOrd="0" destOrd="0" presId="urn:microsoft.com/office/officeart/2005/8/layout/process1"/>
    <dgm:cxn modelId="{36BEE7BD-C15A-8F4E-A078-4D3F01A6095F}" srcId="{410701D0-0C0B-B844-9857-7D57FBB33E41}" destId="{D976A068-D3CA-5946-AA21-3740239D33B5}" srcOrd="0" destOrd="0" parTransId="{DA9C0F58-A57C-5446-9744-A315547492BA}" sibTransId="{F3009A62-96BF-064A-A5F3-A1A74CCC2FFE}"/>
    <dgm:cxn modelId="{8285F142-7E86-44E0-A797-23D9E43BBE5A}" type="presOf" srcId="{3A11E9F6-8401-8148-B801-D11391A2E3C4}" destId="{31E47972-869A-EB44-96B7-1ABAB3A68A00}" srcOrd="0" destOrd="2" presId="urn:microsoft.com/office/officeart/2005/8/layout/process1"/>
    <dgm:cxn modelId="{3E565EB4-B944-4B61-8584-5022B9146E55}" type="presOf" srcId="{EAFA0504-E4D8-7341-B03C-634596113AC1}" destId="{898F344E-03F0-4146-B335-E8A221983668}" srcOrd="0" destOrd="3" presId="urn:microsoft.com/office/officeart/2005/8/layout/process1"/>
    <dgm:cxn modelId="{8A137B38-B41E-D24C-861E-A270F08A0E32}" srcId="{967FC17D-757F-A54B-9A25-DE3854DF7468}" destId="{C1EF95DA-6EA1-3542-A377-0164FBA5BF90}" srcOrd="2" destOrd="0" parTransId="{D28D865C-87B5-E942-8F36-79FADA7C72C5}" sibTransId="{D4B37360-EC11-6D48-9552-ACBA1A61E975}"/>
    <dgm:cxn modelId="{8764BF2E-33AD-4DBB-8D69-145C9AE4AEED}" type="presOf" srcId="{C1EF95DA-6EA1-3542-A377-0164FBA5BF90}" destId="{31E47972-869A-EB44-96B7-1ABAB3A68A00}" srcOrd="0" destOrd="3" presId="urn:microsoft.com/office/officeart/2005/8/layout/process1"/>
    <dgm:cxn modelId="{E62B37D1-5E0D-4165-94CD-37C20B6BF440}" type="presOf" srcId="{9FA6FAEA-25EB-FE47-83F5-3CF6DAE62292}" destId="{BE3D4F86-B6F9-514D-BC4F-9F6F110FFDAB}" srcOrd="0" destOrd="0" presId="urn:microsoft.com/office/officeart/2005/8/layout/process1"/>
    <dgm:cxn modelId="{9444CD78-1DE1-4B06-8956-8A8ABA937116}" type="presParOf" srcId="{3A28B1D2-9E24-004A-BE5B-63A30BAD655B}" destId="{31E47972-869A-EB44-96B7-1ABAB3A68A00}" srcOrd="0" destOrd="0" presId="urn:microsoft.com/office/officeart/2005/8/layout/process1"/>
    <dgm:cxn modelId="{B4BE705D-A15A-4E28-9EDA-0E8B6805DFB5}" type="presParOf" srcId="{3A28B1D2-9E24-004A-BE5B-63A30BAD655B}" destId="{01E9DE02-FB35-494F-B7AD-14B1EA1C4EFC}" srcOrd="1" destOrd="0" presId="urn:microsoft.com/office/officeart/2005/8/layout/process1"/>
    <dgm:cxn modelId="{2672F72A-9381-4E29-8607-D3F0A3629688}" type="presParOf" srcId="{01E9DE02-FB35-494F-B7AD-14B1EA1C4EFC}" destId="{F8FC3E41-E455-B148-82CF-411A2703D97A}" srcOrd="0" destOrd="0" presId="urn:microsoft.com/office/officeart/2005/8/layout/process1"/>
    <dgm:cxn modelId="{6CF5986E-10C0-49C8-BC8F-F64357EF198C}" type="presParOf" srcId="{3A28B1D2-9E24-004A-BE5B-63A30BAD655B}" destId="{898F344E-03F0-4146-B335-E8A221983668}" srcOrd="2" destOrd="0" presId="urn:microsoft.com/office/officeart/2005/8/layout/process1"/>
    <dgm:cxn modelId="{220FD0F2-63F6-46C6-82DC-0E5EC3ED6135}" type="presParOf" srcId="{3A28B1D2-9E24-004A-BE5B-63A30BAD655B}" destId="{BE3D4F86-B6F9-514D-BC4F-9F6F110FFDAB}" srcOrd="3" destOrd="0" presId="urn:microsoft.com/office/officeart/2005/8/layout/process1"/>
    <dgm:cxn modelId="{BFA4D710-E916-40A5-93D9-BF6813A0D3B0}" type="presParOf" srcId="{BE3D4F86-B6F9-514D-BC4F-9F6F110FFDAB}" destId="{92423773-D8B4-444A-88D3-9E015A4943A6}" srcOrd="0" destOrd="0" presId="urn:microsoft.com/office/officeart/2005/8/layout/process1"/>
    <dgm:cxn modelId="{65FFA174-BDEE-4AB2-A554-F2BD9DF15536}" type="presParOf" srcId="{3A28B1D2-9E24-004A-BE5B-63A30BAD655B}" destId="{39514E40-01C0-8D40-959A-4529DE8D8841}" srcOrd="4" destOrd="0" presId="urn:microsoft.com/office/officeart/2005/8/layout/process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A2E8AFE-E9E9-3248-98EB-DC00A739246A}" type="doc">
      <dgm:prSet loTypeId="urn:microsoft.com/office/officeart/2008/layout/VerticalAccentList" loCatId="" qsTypeId="urn:microsoft.com/office/officeart/2005/8/quickstyle/simple4" qsCatId="simple" csTypeId="urn:microsoft.com/office/officeart/2005/8/colors/accent1_2" csCatId="accent1" phldr="1"/>
      <dgm:spPr/>
      <dgm:t>
        <a:bodyPr/>
        <a:lstStyle/>
        <a:p>
          <a:endParaRPr lang="en-US"/>
        </a:p>
      </dgm:t>
    </dgm:pt>
    <dgm:pt modelId="{16973DF1-D729-3442-852D-E6FBE2E24029}">
      <dgm:prSet phldrT="[Text]"/>
      <dgm:spPr/>
      <dgm:t>
        <a:bodyPr/>
        <a:lstStyle/>
        <a:p>
          <a:r>
            <a:rPr lang="en-US"/>
            <a:t>6th - Cause &amp; Effect</a:t>
          </a:r>
        </a:p>
      </dgm:t>
    </dgm:pt>
    <dgm:pt modelId="{036F991A-0506-9C4F-903F-0B52D79AC5D4}" type="parTrans" cxnId="{1FB294A7-F434-FF49-8A36-3F5978E81F0C}">
      <dgm:prSet/>
      <dgm:spPr/>
      <dgm:t>
        <a:bodyPr/>
        <a:lstStyle/>
        <a:p>
          <a:endParaRPr lang="en-US"/>
        </a:p>
      </dgm:t>
    </dgm:pt>
    <dgm:pt modelId="{396D5086-7D20-D346-8832-BA5EB688A732}" type="sibTrans" cxnId="{1FB294A7-F434-FF49-8A36-3F5978E81F0C}">
      <dgm:prSet/>
      <dgm:spPr/>
      <dgm:t>
        <a:bodyPr/>
        <a:lstStyle/>
        <a:p>
          <a:endParaRPr lang="en-US"/>
        </a:p>
      </dgm:t>
    </dgm:pt>
    <dgm:pt modelId="{B4996089-93A7-9C48-8D92-FEB273CB7D3D}">
      <dgm:prSet phldrT="[Text]"/>
      <dgm:spPr/>
      <dgm:t>
        <a:bodyPr/>
        <a:lstStyle/>
        <a:p>
          <a:r>
            <a:rPr lang="en-US"/>
            <a:t>What were the causes and effects of the Titanic sinking?</a:t>
          </a:r>
        </a:p>
      </dgm:t>
    </dgm:pt>
    <dgm:pt modelId="{23AE7C66-D164-3C4B-9586-65B2002B2B6F}" type="parTrans" cxnId="{4B7C3A60-76E8-EF48-9F4F-621FE62B9CDF}">
      <dgm:prSet/>
      <dgm:spPr/>
      <dgm:t>
        <a:bodyPr/>
        <a:lstStyle/>
        <a:p>
          <a:endParaRPr lang="en-US"/>
        </a:p>
      </dgm:t>
    </dgm:pt>
    <dgm:pt modelId="{C7A369C7-B855-3F4F-B735-9D7857B00449}" type="sibTrans" cxnId="{4B7C3A60-76E8-EF48-9F4F-621FE62B9CDF}">
      <dgm:prSet/>
      <dgm:spPr/>
      <dgm:t>
        <a:bodyPr/>
        <a:lstStyle/>
        <a:p>
          <a:endParaRPr lang="en-US"/>
        </a:p>
      </dgm:t>
    </dgm:pt>
    <dgm:pt modelId="{9AA1AC92-5C65-E544-86D8-B24EDCC81C2D}">
      <dgm:prSet phldrT="[Text]"/>
      <dgm:spPr/>
      <dgm:t>
        <a:bodyPr/>
        <a:lstStyle/>
        <a:p>
          <a:r>
            <a:rPr lang="en-US"/>
            <a:t>7th - Chronological </a:t>
          </a:r>
        </a:p>
      </dgm:t>
    </dgm:pt>
    <dgm:pt modelId="{361EF191-D8C1-E047-A014-C6DB7D51283B}" type="parTrans" cxnId="{10E72BE7-6CF2-F84A-8F3C-6E8E0719D3D3}">
      <dgm:prSet/>
      <dgm:spPr/>
      <dgm:t>
        <a:bodyPr/>
        <a:lstStyle/>
        <a:p>
          <a:endParaRPr lang="en-US"/>
        </a:p>
      </dgm:t>
    </dgm:pt>
    <dgm:pt modelId="{C6B03876-0DD2-1F43-BFF1-C5E4E6B8F7BA}" type="sibTrans" cxnId="{10E72BE7-6CF2-F84A-8F3C-6E8E0719D3D3}">
      <dgm:prSet/>
      <dgm:spPr/>
      <dgm:t>
        <a:bodyPr/>
        <a:lstStyle/>
        <a:p>
          <a:endParaRPr lang="en-US"/>
        </a:p>
      </dgm:t>
    </dgm:pt>
    <dgm:pt modelId="{26C40109-E5C3-EA47-B2C5-53310001FC58}">
      <dgm:prSet phldrT="[Text]"/>
      <dgm:spPr/>
      <dgm:t>
        <a:bodyPr/>
        <a:lstStyle/>
        <a:p>
          <a:r>
            <a:rPr lang="en-US"/>
            <a:t>What were the key events leading up to and following the Titanic sinking?</a:t>
          </a:r>
        </a:p>
      </dgm:t>
    </dgm:pt>
    <dgm:pt modelId="{862B5EEB-077F-654A-989C-E82920067B9C}" type="parTrans" cxnId="{E9F635C4-0027-7641-961A-30161356188D}">
      <dgm:prSet/>
      <dgm:spPr/>
      <dgm:t>
        <a:bodyPr/>
        <a:lstStyle/>
        <a:p>
          <a:endParaRPr lang="en-US"/>
        </a:p>
      </dgm:t>
    </dgm:pt>
    <dgm:pt modelId="{92E6B11D-8D95-E94C-B648-D478F20C59CE}" type="sibTrans" cxnId="{E9F635C4-0027-7641-961A-30161356188D}">
      <dgm:prSet/>
      <dgm:spPr/>
      <dgm:t>
        <a:bodyPr/>
        <a:lstStyle/>
        <a:p>
          <a:endParaRPr lang="en-US"/>
        </a:p>
      </dgm:t>
    </dgm:pt>
    <dgm:pt modelId="{F6EB0249-7784-8A46-9D62-0ADDF1F10A59}">
      <dgm:prSet phldrT="[Text]"/>
      <dgm:spPr/>
      <dgm:t>
        <a:bodyPr/>
        <a:lstStyle/>
        <a:p>
          <a:r>
            <a:rPr lang="en-US"/>
            <a:t>8th - Compare/Contrast</a:t>
          </a:r>
        </a:p>
      </dgm:t>
    </dgm:pt>
    <dgm:pt modelId="{CECE27F0-B6DA-0044-87FE-23F1DBE01884}" type="parTrans" cxnId="{2D5054F4-DE67-B34D-8820-13F419ED0032}">
      <dgm:prSet/>
      <dgm:spPr/>
      <dgm:t>
        <a:bodyPr/>
        <a:lstStyle/>
        <a:p>
          <a:endParaRPr lang="en-US"/>
        </a:p>
      </dgm:t>
    </dgm:pt>
    <dgm:pt modelId="{CDF8E3AD-E852-1B4F-A183-CFEDBF0F3AC5}" type="sibTrans" cxnId="{2D5054F4-DE67-B34D-8820-13F419ED0032}">
      <dgm:prSet/>
      <dgm:spPr/>
      <dgm:t>
        <a:bodyPr/>
        <a:lstStyle/>
        <a:p>
          <a:endParaRPr lang="en-US"/>
        </a:p>
      </dgm:t>
    </dgm:pt>
    <dgm:pt modelId="{D0DDF625-066D-114F-BA36-589829708A14}">
      <dgm:prSet phldrT="[Text]"/>
      <dgm:spPr/>
      <dgm:t>
        <a:bodyPr/>
        <a:lstStyle/>
        <a:p>
          <a:r>
            <a:rPr lang="en-US"/>
            <a:t>What were the similarities and differences between 1st and 3rd class passengers' experience on the sinking Titanic? </a:t>
          </a:r>
        </a:p>
      </dgm:t>
    </dgm:pt>
    <dgm:pt modelId="{E6DF6252-B869-E64F-9E77-A6246E20D6A7}" type="parTrans" cxnId="{6EE28980-D48B-F447-9C23-8820DA435845}">
      <dgm:prSet/>
      <dgm:spPr/>
      <dgm:t>
        <a:bodyPr/>
        <a:lstStyle/>
        <a:p>
          <a:endParaRPr lang="en-US"/>
        </a:p>
      </dgm:t>
    </dgm:pt>
    <dgm:pt modelId="{007E68A5-D8F2-1D42-9F63-44A3444B8142}" type="sibTrans" cxnId="{6EE28980-D48B-F447-9C23-8820DA435845}">
      <dgm:prSet/>
      <dgm:spPr/>
      <dgm:t>
        <a:bodyPr/>
        <a:lstStyle/>
        <a:p>
          <a:endParaRPr lang="en-US"/>
        </a:p>
      </dgm:t>
    </dgm:pt>
    <dgm:pt modelId="{0EE0F9B6-5FE2-4C47-A8FD-56DD907AE798}" type="pres">
      <dgm:prSet presAssocID="{1A2E8AFE-E9E9-3248-98EB-DC00A739246A}" presName="Name0" presStyleCnt="0">
        <dgm:presLayoutVars>
          <dgm:chMax/>
          <dgm:chPref/>
          <dgm:dir/>
        </dgm:presLayoutVars>
      </dgm:prSet>
      <dgm:spPr/>
      <dgm:t>
        <a:bodyPr/>
        <a:lstStyle/>
        <a:p>
          <a:endParaRPr lang="en-US"/>
        </a:p>
      </dgm:t>
    </dgm:pt>
    <dgm:pt modelId="{74D3880C-98D9-3748-B5BA-B7BD71B2E117}" type="pres">
      <dgm:prSet presAssocID="{16973DF1-D729-3442-852D-E6FBE2E24029}" presName="parenttextcomposite" presStyleCnt="0"/>
      <dgm:spPr/>
    </dgm:pt>
    <dgm:pt modelId="{59F1CC43-1246-CD49-A5D7-C4BE9515BAE8}" type="pres">
      <dgm:prSet presAssocID="{16973DF1-D729-3442-852D-E6FBE2E24029}" presName="parenttext" presStyleLbl="revTx" presStyleIdx="0" presStyleCnt="3">
        <dgm:presLayoutVars>
          <dgm:chMax/>
          <dgm:chPref val="2"/>
          <dgm:bulletEnabled val="1"/>
        </dgm:presLayoutVars>
      </dgm:prSet>
      <dgm:spPr/>
      <dgm:t>
        <a:bodyPr/>
        <a:lstStyle/>
        <a:p>
          <a:endParaRPr lang="en-US"/>
        </a:p>
      </dgm:t>
    </dgm:pt>
    <dgm:pt modelId="{763C1AEF-B28D-304F-BC00-EAE36EA489DE}" type="pres">
      <dgm:prSet presAssocID="{16973DF1-D729-3442-852D-E6FBE2E24029}" presName="composite" presStyleCnt="0"/>
      <dgm:spPr/>
    </dgm:pt>
    <dgm:pt modelId="{0885C4A2-823A-9F43-9DC6-FC604AE2029C}" type="pres">
      <dgm:prSet presAssocID="{16973DF1-D729-3442-852D-E6FBE2E24029}" presName="chevron1" presStyleLbl="alignNode1" presStyleIdx="0" presStyleCnt="21"/>
      <dgm:spPr/>
    </dgm:pt>
    <dgm:pt modelId="{D6794515-D6BB-F244-9BAD-0ED8B32C8E66}" type="pres">
      <dgm:prSet presAssocID="{16973DF1-D729-3442-852D-E6FBE2E24029}" presName="chevron2" presStyleLbl="alignNode1" presStyleIdx="1" presStyleCnt="21"/>
      <dgm:spPr/>
    </dgm:pt>
    <dgm:pt modelId="{6AE5EE49-E65F-6C47-841D-0EC0A4862195}" type="pres">
      <dgm:prSet presAssocID="{16973DF1-D729-3442-852D-E6FBE2E24029}" presName="chevron3" presStyleLbl="alignNode1" presStyleIdx="2" presStyleCnt="21"/>
      <dgm:spPr/>
    </dgm:pt>
    <dgm:pt modelId="{00354BC9-2E08-8240-B0D2-59C2D44BAD6E}" type="pres">
      <dgm:prSet presAssocID="{16973DF1-D729-3442-852D-E6FBE2E24029}" presName="chevron4" presStyleLbl="alignNode1" presStyleIdx="3" presStyleCnt="21"/>
      <dgm:spPr/>
    </dgm:pt>
    <dgm:pt modelId="{5A81E3FF-19BA-454C-8B14-CB7575E7ACA2}" type="pres">
      <dgm:prSet presAssocID="{16973DF1-D729-3442-852D-E6FBE2E24029}" presName="chevron5" presStyleLbl="alignNode1" presStyleIdx="4" presStyleCnt="21"/>
      <dgm:spPr/>
    </dgm:pt>
    <dgm:pt modelId="{0C40CBE6-5EE4-844B-9F34-E169E9CECE23}" type="pres">
      <dgm:prSet presAssocID="{16973DF1-D729-3442-852D-E6FBE2E24029}" presName="chevron6" presStyleLbl="alignNode1" presStyleIdx="5" presStyleCnt="21"/>
      <dgm:spPr/>
    </dgm:pt>
    <dgm:pt modelId="{7A9ADDC4-063B-144F-BF01-AA216EF163FD}" type="pres">
      <dgm:prSet presAssocID="{16973DF1-D729-3442-852D-E6FBE2E24029}" presName="chevron7" presStyleLbl="alignNode1" presStyleIdx="6" presStyleCnt="21"/>
      <dgm:spPr/>
    </dgm:pt>
    <dgm:pt modelId="{64E1F304-D7FB-A74A-BC43-0DA940293F1C}" type="pres">
      <dgm:prSet presAssocID="{16973DF1-D729-3442-852D-E6FBE2E24029}" presName="childtext" presStyleLbl="solidFgAcc1" presStyleIdx="0" presStyleCnt="3">
        <dgm:presLayoutVars>
          <dgm:chMax/>
          <dgm:chPref val="0"/>
          <dgm:bulletEnabled val="1"/>
        </dgm:presLayoutVars>
      </dgm:prSet>
      <dgm:spPr/>
      <dgm:t>
        <a:bodyPr/>
        <a:lstStyle/>
        <a:p>
          <a:endParaRPr lang="en-US"/>
        </a:p>
      </dgm:t>
    </dgm:pt>
    <dgm:pt modelId="{81A6848A-F702-4E4C-80A0-AB4E99A2DB24}" type="pres">
      <dgm:prSet presAssocID="{396D5086-7D20-D346-8832-BA5EB688A732}" presName="sibTrans" presStyleCnt="0"/>
      <dgm:spPr/>
    </dgm:pt>
    <dgm:pt modelId="{77BC2C1A-F49D-964A-A62D-08CFEC099460}" type="pres">
      <dgm:prSet presAssocID="{9AA1AC92-5C65-E544-86D8-B24EDCC81C2D}" presName="parenttextcomposite" presStyleCnt="0"/>
      <dgm:spPr/>
    </dgm:pt>
    <dgm:pt modelId="{63639B19-EE4E-BE4B-A052-903A330D5325}" type="pres">
      <dgm:prSet presAssocID="{9AA1AC92-5C65-E544-86D8-B24EDCC81C2D}" presName="parenttext" presStyleLbl="revTx" presStyleIdx="1" presStyleCnt="3">
        <dgm:presLayoutVars>
          <dgm:chMax/>
          <dgm:chPref val="2"/>
          <dgm:bulletEnabled val="1"/>
        </dgm:presLayoutVars>
      </dgm:prSet>
      <dgm:spPr/>
      <dgm:t>
        <a:bodyPr/>
        <a:lstStyle/>
        <a:p>
          <a:endParaRPr lang="en-US"/>
        </a:p>
      </dgm:t>
    </dgm:pt>
    <dgm:pt modelId="{3AF0EBA5-D0FA-1A4C-8EAB-39365D2438E1}" type="pres">
      <dgm:prSet presAssocID="{9AA1AC92-5C65-E544-86D8-B24EDCC81C2D}" presName="composite" presStyleCnt="0"/>
      <dgm:spPr/>
    </dgm:pt>
    <dgm:pt modelId="{F57F1C22-79B3-824A-9F9F-94905ECEA32A}" type="pres">
      <dgm:prSet presAssocID="{9AA1AC92-5C65-E544-86D8-B24EDCC81C2D}" presName="chevron1" presStyleLbl="alignNode1" presStyleIdx="7" presStyleCnt="21"/>
      <dgm:spPr/>
    </dgm:pt>
    <dgm:pt modelId="{5B63C994-53AE-1846-8AD1-32579A348B91}" type="pres">
      <dgm:prSet presAssocID="{9AA1AC92-5C65-E544-86D8-B24EDCC81C2D}" presName="chevron2" presStyleLbl="alignNode1" presStyleIdx="8" presStyleCnt="21"/>
      <dgm:spPr/>
    </dgm:pt>
    <dgm:pt modelId="{D80E005C-50BF-A54E-9063-FD01317FD818}" type="pres">
      <dgm:prSet presAssocID="{9AA1AC92-5C65-E544-86D8-B24EDCC81C2D}" presName="chevron3" presStyleLbl="alignNode1" presStyleIdx="9" presStyleCnt="21"/>
      <dgm:spPr/>
    </dgm:pt>
    <dgm:pt modelId="{2D0AF48B-43ED-B44F-BDA8-5F240B315009}" type="pres">
      <dgm:prSet presAssocID="{9AA1AC92-5C65-E544-86D8-B24EDCC81C2D}" presName="chevron4" presStyleLbl="alignNode1" presStyleIdx="10" presStyleCnt="21"/>
      <dgm:spPr/>
      <dgm:t>
        <a:bodyPr/>
        <a:lstStyle/>
        <a:p>
          <a:endParaRPr lang="en-US"/>
        </a:p>
      </dgm:t>
    </dgm:pt>
    <dgm:pt modelId="{90758315-816C-DF43-AEF7-9297072F7521}" type="pres">
      <dgm:prSet presAssocID="{9AA1AC92-5C65-E544-86D8-B24EDCC81C2D}" presName="chevron5" presStyleLbl="alignNode1" presStyleIdx="11" presStyleCnt="21"/>
      <dgm:spPr/>
    </dgm:pt>
    <dgm:pt modelId="{C6739FCC-DD77-7846-9D8C-E5C96968AA51}" type="pres">
      <dgm:prSet presAssocID="{9AA1AC92-5C65-E544-86D8-B24EDCC81C2D}" presName="chevron6" presStyleLbl="alignNode1" presStyleIdx="12" presStyleCnt="21"/>
      <dgm:spPr/>
    </dgm:pt>
    <dgm:pt modelId="{BCEE65A2-385D-974E-A89A-3796BB23F874}" type="pres">
      <dgm:prSet presAssocID="{9AA1AC92-5C65-E544-86D8-B24EDCC81C2D}" presName="chevron7" presStyleLbl="alignNode1" presStyleIdx="13" presStyleCnt="21"/>
      <dgm:spPr/>
    </dgm:pt>
    <dgm:pt modelId="{774D6A2F-0D6E-534F-9035-BE75872E3B36}" type="pres">
      <dgm:prSet presAssocID="{9AA1AC92-5C65-E544-86D8-B24EDCC81C2D}" presName="childtext" presStyleLbl="solidFgAcc1" presStyleIdx="1" presStyleCnt="3">
        <dgm:presLayoutVars>
          <dgm:chMax/>
          <dgm:chPref val="0"/>
          <dgm:bulletEnabled val="1"/>
        </dgm:presLayoutVars>
      </dgm:prSet>
      <dgm:spPr/>
      <dgm:t>
        <a:bodyPr/>
        <a:lstStyle/>
        <a:p>
          <a:endParaRPr lang="en-US"/>
        </a:p>
      </dgm:t>
    </dgm:pt>
    <dgm:pt modelId="{038BDFC5-7EA0-D449-B100-03106A95D7AC}" type="pres">
      <dgm:prSet presAssocID="{C6B03876-0DD2-1F43-BFF1-C5E4E6B8F7BA}" presName="sibTrans" presStyleCnt="0"/>
      <dgm:spPr/>
    </dgm:pt>
    <dgm:pt modelId="{C270D1BD-22D0-1145-ABA2-04BB102680F6}" type="pres">
      <dgm:prSet presAssocID="{F6EB0249-7784-8A46-9D62-0ADDF1F10A59}" presName="parenttextcomposite" presStyleCnt="0"/>
      <dgm:spPr/>
    </dgm:pt>
    <dgm:pt modelId="{556B9974-9D82-BD4A-8018-BECD1B23C13E}" type="pres">
      <dgm:prSet presAssocID="{F6EB0249-7784-8A46-9D62-0ADDF1F10A59}" presName="parenttext" presStyleLbl="revTx" presStyleIdx="2" presStyleCnt="3">
        <dgm:presLayoutVars>
          <dgm:chMax/>
          <dgm:chPref val="2"/>
          <dgm:bulletEnabled val="1"/>
        </dgm:presLayoutVars>
      </dgm:prSet>
      <dgm:spPr/>
      <dgm:t>
        <a:bodyPr/>
        <a:lstStyle/>
        <a:p>
          <a:endParaRPr lang="en-US"/>
        </a:p>
      </dgm:t>
    </dgm:pt>
    <dgm:pt modelId="{50F508E4-0E45-2441-9870-3CF61224CE5D}" type="pres">
      <dgm:prSet presAssocID="{F6EB0249-7784-8A46-9D62-0ADDF1F10A59}" presName="composite" presStyleCnt="0"/>
      <dgm:spPr/>
    </dgm:pt>
    <dgm:pt modelId="{58B4709A-C16E-F54C-B7D0-B08E79D9D711}" type="pres">
      <dgm:prSet presAssocID="{F6EB0249-7784-8A46-9D62-0ADDF1F10A59}" presName="chevron1" presStyleLbl="alignNode1" presStyleIdx="14" presStyleCnt="21"/>
      <dgm:spPr/>
    </dgm:pt>
    <dgm:pt modelId="{95C8FA6A-7C40-7743-BB6A-AB0F2E5D749F}" type="pres">
      <dgm:prSet presAssocID="{F6EB0249-7784-8A46-9D62-0ADDF1F10A59}" presName="chevron2" presStyleLbl="alignNode1" presStyleIdx="15" presStyleCnt="21"/>
      <dgm:spPr/>
    </dgm:pt>
    <dgm:pt modelId="{26B9CD74-D88D-A24E-88FC-6856CADAFC65}" type="pres">
      <dgm:prSet presAssocID="{F6EB0249-7784-8A46-9D62-0ADDF1F10A59}" presName="chevron3" presStyleLbl="alignNode1" presStyleIdx="16" presStyleCnt="21"/>
      <dgm:spPr/>
    </dgm:pt>
    <dgm:pt modelId="{9AB96D52-7D18-F24E-A6D4-5BA8092D9DA4}" type="pres">
      <dgm:prSet presAssocID="{F6EB0249-7784-8A46-9D62-0ADDF1F10A59}" presName="chevron4" presStyleLbl="alignNode1" presStyleIdx="17" presStyleCnt="21"/>
      <dgm:spPr/>
    </dgm:pt>
    <dgm:pt modelId="{B94C1E8F-DD3C-3A4A-B194-C8E121E983F9}" type="pres">
      <dgm:prSet presAssocID="{F6EB0249-7784-8A46-9D62-0ADDF1F10A59}" presName="chevron5" presStyleLbl="alignNode1" presStyleIdx="18" presStyleCnt="21"/>
      <dgm:spPr/>
    </dgm:pt>
    <dgm:pt modelId="{46E2760C-BD81-2643-8923-F02841C7E9FB}" type="pres">
      <dgm:prSet presAssocID="{F6EB0249-7784-8A46-9D62-0ADDF1F10A59}" presName="chevron6" presStyleLbl="alignNode1" presStyleIdx="19" presStyleCnt="21"/>
      <dgm:spPr/>
    </dgm:pt>
    <dgm:pt modelId="{107E9C31-2657-6446-B57F-54FAF4E2F672}" type="pres">
      <dgm:prSet presAssocID="{F6EB0249-7784-8A46-9D62-0ADDF1F10A59}" presName="chevron7" presStyleLbl="alignNode1" presStyleIdx="20" presStyleCnt="21"/>
      <dgm:spPr/>
    </dgm:pt>
    <dgm:pt modelId="{6F8BBF7B-2FA8-A548-A548-B65D3C6E46CC}" type="pres">
      <dgm:prSet presAssocID="{F6EB0249-7784-8A46-9D62-0ADDF1F10A59}" presName="childtext" presStyleLbl="solidFgAcc1" presStyleIdx="2" presStyleCnt="3">
        <dgm:presLayoutVars>
          <dgm:chMax/>
          <dgm:chPref val="0"/>
          <dgm:bulletEnabled val="1"/>
        </dgm:presLayoutVars>
      </dgm:prSet>
      <dgm:spPr/>
      <dgm:t>
        <a:bodyPr/>
        <a:lstStyle/>
        <a:p>
          <a:endParaRPr lang="en-US"/>
        </a:p>
      </dgm:t>
    </dgm:pt>
  </dgm:ptLst>
  <dgm:cxnLst>
    <dgm:cxn modelId="{10E72BE7-6CF2-F84A-8F3C-6E8E0719D3D3}" srcId="{1A2E8AFE-E9E9-3248-98EB-DC00A739246A}" destId="{9AA1AC92-5C65-E544-86D8-B24EDCC81C2D}" srcOrd="1" destOrd="0" parTransId="{361EF191-D8C1-E047-A014-C6DB7D51283B}" sibTransId="{C6B03876-0DD2-1F43-BFF1-C5E4E6B8F7BA}"/>
    <dgm:cxn modelId="{6EE28980-D48B-F447-9C23-8820DA435845}" srcId="{F6EB0249-7784-8A46-9D62-0ADDF1F10A59}" destId="{D0DDF625-066D-114F-BA36-589829708A14}" srcOrd="0" destOrd="0" parTransId="{E6DF6252-B869-E64F-9E77-A6246E20D6A7}" sibTransId="{007E68A5-D8F2-1D42-9F63-44A3444B8142}"/>
    <dgm:cxn modelId="{F4C34DDF-E61C-4B1D-84B5-0ACA9E5EDB9A}" type="presOf" srcId="{26C40109-E5C3-EA47-B2C5-53310001FC58}" destId="{774D6A2F-0D6E-534F-9035-BE75872E3B36}" srcOrd="0" destOrd="0" presId="urn:microsoft.com/office/officeart/2008/layout/VerticalAccentList"/>
    <dgm:cxn modelId="{00C3EF21-AD1E-4818-8DEA-541CCDF11E84}" type="presOf" srcId="{D0DDF625-066D-114F-BA36-589829708A14}" destId="{6F8BBF7B-2FA8-A548-A548-B65D3C6E46CC}" srcOrd="0" destOrd="0" presId="urn:microsoft.com/office/officeart/2008/layout/VerticalAccentList"/>
    <dgm:cxn modelId="{2D5054F4-DE67-B34D-8820-13F419ED0032}" srcId="{1A2E8AFE-E9E9-3248-98EB-DC00A739246A}" destId="{F6EB0249-7784-8A46-9D62-0ADDF1F10A59}" srcOrd="2" destOrd="0" parTransId="{CECE27F0-B6DA-0044-87FE-23F1DBE01884}" sibTransId="{CDF8E3AD-E852-1B4F-A183-CFEDBF0F3AC5}"/>
    <dgm:cxn modelId="{8F3B996A-AD6C-46A5-8585-7F39D701F55F}" type="presOf" srcId="{9AA1AC92-5C65-E544-86D8-B24EDCC81C2D}" destId="{63639B19-EE4E-BE4B-A052-903A330D5325}" srcOrd="0" destOrd="0" presId="urn:microsoft.com/office/officeart/2008/layout/VerticalAccentList"/>
    <dgm:cxn modelId="{6808AFA4-F756-47E3-8F7B-9E6E08E5AAF4}" type="presOf" srcId="{1A2E8AFE-E9E9-3248-98EB-DC00A739246A}" destId="{0EE0F9B6-5FE2-4C47-A8FD-56DD907AE798}" srcOrd="0" destOrd="0" presId="urn:microsoft.com/office/officeart/2008/layout/VerticalAccentList"/>
    <dgm:cxn modelId="{E9F635C4-0027-7641-961A-30161356188D}" srcId="{9AA1AC92-5C65-E544-86D8-B24EDCC81C2D}" destId="{26C40109-E5C3-EA47-B2C5-53310001FC58}" srcOrd="0" destOrd="0" parTransId="{862B5EEB-077F-654A-989C-E82920067B9C}" sibTransId="{92E6B11D-8D95-E94C-B648-D478F20C59CE}"/>
    <dgm:cxn modelId="{39D87BF8-0775-479C-9386-967F65E11E6E}" type="presOf" srcId="{B4996089-93A7-9C48-8D92-FEB273CB7D3D}" destId="{64E1F304-D7FB-A74A-BC43-0DA940293F1C}" srcOrd="0" destOrd="0" presId="urn:microsoft.com/office/officeart/2008/layout/VerticalAccentList"/>
    <dgm:cxn modelId="{1FB294A7-F434-FF49-8A36-3F5978E81F0C}" srcId="{1A2E8AFE-E9E9-3248-98EB-DC00A739246A}" destId="{16973DF1-D729-3442-852D-E6FBE2E24029}" srcOrd="0" destOrd="0" parTransId="{036F991A-0506-9C4F-903F-0B52D79AC5D4}" sibTransId="{396D5086-7D20-D346-8832-BA5EB688A732}"/>
    <dgm:cxn modelId="{56A2A84A-255D-4131-86CE-1857517D801A}" type="presOf" srcId="{16973DF1-D729-3442-852D-E6FBE2E24029}" destId="{59F1CC43-1246-CD49-A5D7-C4BE9515BAE8}" srcOrd="0" destOrd="0" presId="urn:microsoft.com/office/officeart/2008/layout/VerticalAccentList"/>
    <dgm:cxn modelId="{AA7BC2EE-38F3-4CE6-B172-17D8ABB18455}" type="presOf" srcId="{F6EB0249-7784-8A46-9D62-0ADDF1F10A59}" destId="{556B9974-9D82-BD4A-8018-BECD1B23C13E}" srcOrd="0" destOrd="0" presId="urn:microsoft.com/office/officeart/2008/layout/VerticalAccentList"/>
    <dgm:cxn modelId="{4B7C3A60-76E8-EF48-9F4F-621FE62B9CDF}" srcId="{16973DF1-D729-3442-852D-E6FBE2E24029}" destId="{B4996089-93A7-9C48-8D92-FEB273CB7D3D}" srcOrd="0" destOrd="0" parTransId="{23AE7C66-D164-3C4B-9586-65B2002B2B6F}" sibTransId="{C7A369C7-B855-3F4F-B735-9D7857B00449}"/>
    <dgm:cxn modelId="{D894EE8A-D72D-44A3-B7E1-85DB673192FF}" type="presParOf" srcId="{0EE0F9B6-5FE2-4C47-A8FD-56DD907AE798}" destId="{74D3880C-98D9-3748-B5BA-B7BD71B2E117}" srcOrd="0" destOrd="0" presId="urn:microsoft.com/office/officeart/2008/layout/VerticalAccentList"/>
    <dgm:cxn modelId="{7F5F5DC0-3845-43E4-8F62-5476A854DE3E}" type="presParOf" srcId="{74D3880C-98D9-3748-B5BA-B7BD71B2E117}" destId="{59F1CC43-1246-CD49-A5D7-C4BE9515BAE8}" srcOrd="0" destOrd="0" presId="urn:microsoft.com/office/officeart/2008/layout/VerticalAccentList"/>
    <dgm:cxn modelId="{B4DCC9E2-1B54-4EAC-B4E5-42FB8F81432F}" type="presParOf" srcId="{0EE0F9B6-5FE2-4C47-A8FD-56DD907AE798}" destId="{763C1AEF-B28D-304F-BC00-EAE36EA489DE}" srcOrd="1" destOrd="0" presId="urn:microsoft.com/office/officeart/2008/layout/VerticalAccentList"/>
    <dgm:cxn modelId="{709BE823-0DC9-4E7C-8A18-4BE15AE42C6B}" type="presParOf" srcId="{763C1AEF-B28D-304F-BC00-EAE36EA489DE}" destId="{0885C4A2-823A-9F43-9DC6-FC604AE2029C}" srcOrd="0" destOrd="0" presId="urn:microsoft.com/office/officeart/2008/layout/VerticalAccentList"/>
    <dgm:cxn modelId="{BEBA33AE-F1FE-442A-8486-DE8F85C0F0DF}" type="presParOf" srcId="{763C1AEF-B28D-304F-BC00-EAE36EA489DE}" destId="{D6794515-D6BB-F244-9BAD-0ED8B32C8E66}" srcOrd="1" destOrd="0" presId="urn:microsoft.com/office/officeart/2008/layout/VerticalAccentList"/>
    <dgm:cxn modelId="{62BF37BC-12A5-4B7B-9044-6988E34066A4}" type="presParOf" srcId="{763C1AEF-B28D-304F-BC00-EAE36EA489DE}" destId="{6AE5EE49-E65F-6C47-841D-0EC0A4862195}" srcOrd="2" destOrd="0" presId="urn:microsoft.com/office/officeart/2008/layout/VerticalAccentList"/>
    <dgm:cxn modelId="{A318EED3-B5E0-4B31-8691-0EF89EFC9B7D}" type="presParOf" srcId="{763C1AEF-B28D-304F-BC00-EAE36EA489DE}" destId="{00354BC9-2E08-8240-B0D2-59C2D44BAD6E}" srcOrd="3" destOrd="0" presId="urn:microsoft.com/office/officeart/2008/layout/VerticalAccentList"/>
    <dgm:cxn modelId="{9BBC6700-8694-4739-9E56-AE274D7EC261}" type="presParOf" srcId="{763C1AEF-B28D-304F-BC00-EAE36EA489DE}" destId="{5A81E3FF-19BA-454C-8B14-CB7575E7ACA2}" srcOrd="4" destOrd="0" presId="urn:microsoft.com/office/officeart/2008/layout/VerticalAccentList"/>
    <dgm:cxn modelId="{3838449A-70DB-4BC0-9D01-E67E68B329E1}" type="presParOf" srcId="{763C1AEF-B28D-304F-BC00-EAE36EA489DE}" destId="{0C40CBE6-5EE4-844B-9F34-E169E9CECE23}" srcOrd="5" destOrd="0" presId="urn:microsoft.com/office/officeart/2008/layout/VerticalAccentList"/>
    <dgm:cxn modelId="{06094D8B-7359-43FB-978C-D2B392363503}" type="presParOf" srcId="{763C1AEF-B28D-304F-BC00-EAE36EA489DE}" destId="{7A9ADDC4-063B-144F-BF01-AA216EF163FD}" srcOrd="6" destOrd="0" presId="urn:microsoft.com/office/officeart/2008/layout/VerticalAccentList"/>
    <dgm:cxn modelId="{795C79C5-DEF4-4B18-9D24-A9FF417A1A74}" type="presParOf" srcId="{763C1AEF-B28D-304F-BC00-EAE36EA489DE}" destId="{64E1F304-D7FB-A74A-BC43-0DA940293F1C}" srcOrd="7" destOrd="0" presId="urn:microsoft.com/office/officeart/2008/layout/VerticalAccentList"/>
    <dgm:cxn modelId="{CEEA9995-97BD-448D-841F-B33968A35584}" type="presParOf" srcId="{0EE0F9B6-5FE2-4C47-A8FD-56DD907AE798}" destId="{81A6848A-F702-4E4C-80A0-AB4E99A2DB24}" srcOrd="2" destOrd="0" presId="urn:microsoft.com/office/officeart/2008/layout/VerticalAccentList"/>
    <dgm:cxn modelId="{1333E588-B7F3-481C-9243-A7AA2A0B94B9}" type="presParOf" srcId="{0EE0F9B6-5FE2-4C47-A8FD-56DD907AE798}" destId="{77BC2C1A-F49D-964A-A62D-08CFEC099460}" srcOrd="3" destOrd="0" presId="urn:microsoft.com/office/officeart/2008/layout/VerticalAccentList"/>
    <dgm:cxn modelId="{7FB67C3A-EE35-46D1-9B1D-A7FDEA9370F8}" type="presParOf" srcId="{77BC2C1A-F49D-964A-A62D-08CFEC099460}" destId="{63639B19-EE4E-BE4B-A052-903A330D5325}" srcOrd="0" destOrd="0" presId="urn:microsoft.com/office/officeart/2008/layout/VerticalAccentList"/>
    <dgm:cxn modelId="{376B266D-BE82-4E6A-8356-4F2CDC3DBB28}" type="presParOf" srcId="{0EE0F9B6-5FE2-4C47-A8FD-56DD907AE798}" destId="{3AF0EBA5-D0FA-1A4C-8EAB-39365D2438E1}" srcOrd="4" destOrd="0" presId="urn:microsoft.com/office/officeart/2008/layout/VerticalAccentList"/>
    <dgm:cxn modelId="{37677450-2243-4799-B671-764A6A6732D9}" type="presParOf" srcId="{3AF0EBA5-D0FA-1A4C-8EAB-39365D2438E1}" destId="{F57F1C22-79B3-824A-9F9F-94905ECEA32A}" srcOrd="0" destOrd="0" presId="urn:microsoft.com/office/officeart/2008/layout/VerticalAccentList"/>
    <dgm:cxn modelId="{F6C2E6AB-1446-42A5-BE26-54A87C606565}" type="presParOf" srcId="{3AF0EBA5-D0FA-1A4C-8EAB-39365D2438E1}" destId="{5B63C994-53AE-1846-8AD1-32579A348B91}" srcOrd="1" destOrd="0" presId="urn:microsoft.com/office/officeart/2008/layout/VerticalAccentList"/>
    <dgm:cxn modelId="{906CDB28-034B-4601-A330-D54E667FBB9C}" type="presParOf" srcId="{3AF0EBA5-D0FA-1A4C-8EAB-39365D2438E1}" destId="{D80E005C-50BF-A54E-9063-FD01317FD818}" srcOrd="2" destOrd="0" presId="urn:microsoft.com/office/officeart/2008/layout/VerticalAccentList"/>
    <dgm:cxn modelId="{FCA30B7F-0747-433A-BECF-3EF740D67D7B}" type="presParOf" srcId="{3AF0EBA5-D0FA-1A4C-8EAB-39365D2438E1}" destId="{2D0AF48B-43ED-B44F-BDA8-5F240B315009}" srcOrd="3" destOrd="0" presId="urn:microsoft.com/office/officeart/2008/layout/VerticalAccentList"/>
    <dgm:cxn modelId="{6E30DC20-8260-4953-B052-4C74B6B30FBC}" type="presParOf" srcId="{3AF0EBA5-D0FA-1A4C-8EAB-39365D2438E1}" destId="{90758315-816C-DF43-AEF7-9297072F7521}" srcOrd="4" destOrd="0" presId="urn:microsoft.com/office/officeart/2008/layout/VerticalAccentList"/>
    <dgm:cxn modelId="{91061114-A592-4DBA-A5AA-B25F10438B50}" type="presParOf" srcId="{3AF0EBA5-D0FA-1A4C-8EAB-39365D2438E1}" destId="{C6739FCC-DD77-7846-9D8C-E5C96968AA51}" srcOrd="5" destOrd="0" presId="urn:microsoft.com/office/officeart/2008/layout/VerticalAccentList"/>
    <dgm:cxn modelId="{53918F1D-341E-4693-B805-46C567D2C26A}" type="presParOf" srcId="{3AF0EBA5-D0FA-1A4C-8EAB-39365D2438E1}" destId="{BCEE65A2-385D-974E-A89A-3796BB23F874}" srcOrd="6" destOrd="0" presId="urn:microsoft.com/office/officeart/2008/layout/VerticalAccentList"/>
    <dgm:cxn modelId="{FA4DF9BF-1BA4-42F2-90CD-6C5C4B2A8128}" type="presParOf" srcId="{3AF0EBA5-D0FA-1A4C-8EAB-39365D2438E1}" destId="{774D6A2F-0D6E-534F-9035-BE75872E3B36}" srcOrd="7" destOrd="0" presId="urn:microsoft.com/office/officeart/2008/layout/VerticalAccentList"/>
    <dgm:cxn modelId="{922BAEA8-F64A-4AED-8B09-D513CAAC4892}" type="presParOf" srcId="{0EE0F9B6-5FE2-4C47-A8FD-56DD907AE798}" destId="{038BDFC5-7EA0-D449-B100-03106A95D7AC}" srcOrd="5" destOrd="0" presId="urn:microsoft.com/office/officeart/2008/layout/VerticalAccentList"/>
    <dgm:cxn modelId="{64A153B9-BF40-4480-AAA7-750E23199A12}" type="presParOf" srcId="{0EE0F9B6-5FE2-4C47-A8FD-56DD907AE798}" destId="{C270D1BD-22D0-1145-ABA2-04BB102680F6}" srcOrd="6" destOrd="0" presId="urn:microsoft.com/office/officeart/2008/layout/VerticalAccentList"/>
    <dgm:cxn modelId="{C00EFE64-0DBE-4B2D-ADB3-A30DCE259ADA}" type="presParOf" srcId="{C270D1BD-22D0-1145-ABA2-04BB102680F6}" destId="{556B9974-9D82-BD4A-8018-BECD1B23C13E}" srcOrd="0" destOrd="0" presId="urn:microsoft.com/office/officeart/2008/layout/VerticalAccentList"/>
    <dgm:cxn modelId="{FFEF9B73-2B7D-4D3A-B76C-F970FE544590}" type="presParOf" srcId="{0EE0F9B6-5FE2-4C47-A8FD-56DD907AE798}" destId="{50F508E4-0E45-2441-9870-3CF61224CE5D}" srcOrd="7" destOrd="0" presId="urn:microsoft.com/office/officeart/2008/layout/VerticalAccentList"/>
    <dgm:cxn modelId="{27D92F5B-CB83-4124-9098-9117BC50F5D4}" type="presParOf" srcId="{50F508E4-0E45-2441-9870-3CF61224CE5D}" destId="{58B4709A-C16E-F54C-B7D0-B08E79D9D711}" srcOrd="0" destOrd="0" presId="urn:microsoft.com/office/officeart/2008/layout/VerticalAccentList"/>
    <dgm:cxn modelId="{52EC147E-C097-4EA8-AF3C-516A348A8711}" type="presParOf" srcId="{50F508E4-0E45-2441-9870-3CF61224CE5D}" destId="{95C8FA6A-7C40-7743-BB6A-AB0F2E5D749F}" srcOrd="1" destOrd="0" presId="urn:microsoft.com/office/officeart/2008/layout/VerticalAccentList"/>
    <dgm:cxn modelId="{32EFFD2E-A188-4B31-A3D9-BA02B242BEC8}" type="presParOf" srcId="{50F508E4-0E45-2441-9870-3CF61224CE5D}" destId="{26B9CD74-D88D-A24E-88FC-6856CADAFC65}" srcOrd="2" destOrd="0" presId="urn:microsoft.com/office/officeart/2008/layout/VerticalAccentList"/>
    <dgm:cxn modelId="{0FB319F7-26BF-4E59-96DC-138BDA2F2D89}" type="presParOf" srcId="{50F508E4-0E45-2441-9870-3CF61224CE5D}" destId="{9AB96D52-7D18-F24E-A6D4-5BA8092D9DA4}" srcOrd="3" destOrd="0" presId="urn:microsoft.com/office/officeart/2008/layout/VerticalAccentList"/>
    <dgm:cxn modelId="{23A91B2F-9B6B-4F7E-AA27-191690C5B59F}" type="presParOf" srcId="{50F508E4-0E45-2441-9870-3CF61224CE5D}" destId="{B94C1E8F-DD3C-3A4A-B194-C8E121E983F9}" srcOrd="4" destOrd="0" presId="urn:microsoft.com/office/officeart/2008/layout/VerticalAccentList"/>
    <dgm:cxn modelId="{EF309950-39CC-4DF2-8D3A-48AC2674B82E}" type="presParOf" srcId="{50F508E4-0E45-2441-9870-3CF61224CE5D}" destId="{46E2760C-BD81-2643-8923-F02841C7E9FB}" srcOrd="5" destOrd="0" presId="urn:microsoft.com/office/officeart/2008/layout/VerticalAccentList"/>
    <dgm:cxn modelId="{53BC7C17-7AA3-496A-9400-4BD77B34A252}" type="presParOf" srcId="{50F508E4-0E45-2441-9870-3CF61224CE5D}" destId="{107E9C31-2657-6446-B57F-54FAF4E2F672}" srcOrd="6" destOrd="0" presId="urn:microsoft.com/office/officeart/2008/layout/VerticalAccentList"/>
    <dgm:cxn modelId="{47714375-ADED-44A7-9CBC-134C682F3697}" type="presParOf" srcId="{50F508E4-0E45-2441-9870-3CF61224CE5D}" destId="{6F8BBF7B-2FA8-A548-A548-B65D3C6E46CC}" srcOrd="7" destOrd="0" presId="urn:microsoft.com/office/officeart/2008/layout/VerticalAccentList"/>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75B557B-4C5F-0043-B632-FB228F24E87F}" type="doc">
      <dgm:prSet loTypeId="urn:microsoft.com/office/officeart/2009/layout/CircleArrowProcess" loCatId="" qsTypeId="urn:microsoft.com/office/officeart/2005/8/quickstyle/simple4" qsCatId="simple" csTypeId="urn:microsoft.com/office/officeart/2005/8/colors/accent1_2" csCatId="accent1" phldr="1"/>
      <dgm:spPr/>
      <dgm:t>
        <a:bodyPr/>
        <a:lstStyle/>
        <a:p>
          <a:endParaRPr lang="en-US"/>
        </a:p>
      </dgm:t>
    </dgm:pt>
    <dgm:pt modelId="{FB14F16A-B87D-6248-9BF4-2608A1F51E92}">
      <dgm:prSet phldrT="[Text]" custT="1"/>
      <dgm:spPr>
        <a:xfrm>
          <a:off x="2592341" y="389335"/>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Pre-write all prior knowledge on a topic and develop a research question</a:t>
          </a:r>
        </a:p>
      </dgm:t>
    </dgm:pt>
    <dgm:pt modelId="{602C1F96-FAEB-1E4A-A751-3DAC2AA48956}" type="parTrans" cxnId="{07A5C63C-9057-EB4F-9C49-CBBBB8A895EF}">
      <dgm:prSet/>
      <dgm:spPr/>
      <dgm:t>
        <a:bodyPr/>
        <a:lstStyle/>
        <a:p>
          <a:endParaRPr lang="en-US"/>
        </a:p>
      </dgm:t>
    </dgm:pt>
    <dgm:pt modelId="{824C2325-9239-0747-AE53-3CF0124E53DE}" type="sibTrans" cxnId="{07A5C63C-9057-EB4F-9C49-CBBBB8A895EF}">
      <dgm:prSet/>
      <dgm:spPr/>
      <dgm:t>
        <a:bodyPr/>
        <a:lstStyle/>
        <a:p>
          <a:endParaRPr lang="en-US"/>
        </a:p>
      </dgm:t>
    </dgm:pt>
    <dgm:pt modelId="{6C8C2F5F-A4ED-D840-AD4C-B3B675AB8C5A}">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Research and sort information</a:t>
          </a:r>
        </a:p>
      </dgm:t>
    </dgm:pt>
    <dgm:pt modelId="{A5723031-93B7-EB4A-97F0-A07102C78AB6}" type="parTrans" cxnId="{AF7AF4DA-077D-6B44-B65A-C7BFF55F33B4}">
      <dgm:prSet/>
      <dgm:spPr/>
      <dgm:t>
        <a:bodyPr/>
        <a:lstStyle/>
        <a:p>
          <a:endParaRPr lang="en-US"/>
        </a:p>
      </dgm:t>
    </dgm:pt>
    <dgm:pt modelId="{EB37CB7F-EB6A-EC43-88C7-14A648BBC71E}" type="sibTrans" cxnId="{AF7AF4DA-077D-6B44-B65A-C7BFF55F33B4}">
      <dgm:prSet/>
      <dgm:spPr/>
      <dgm:t>
        <a:bodyPr/>
        <a:lstStyle/>
        <a:p>
          <a:endParaRPr lang="en-US"/>
        </a:p>
      </dgm:t>
    </dgm:pt>
    <dgm:pt modelId="{7AF47613-926D-1549-AF7D-30C78AF68BDB}">
      <dgm:prSet phldrT="[Text]" custT="1"/>
      <dgm:spPr>
        <a:xfrm>
          <a:off x="2592341" y="2864697"/>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Experiment with organization to reflect the text structure &amp; central idea</a:t>
          </a:r>
        </a:p>
      </dgm:t>
    </dgm:pt>
    <dgm:pt modelId="{3C2DED91-3F83-AF43-925B-AD7498593EC7}" type="parTrans" cxnId="{EA644F4D-E060-7347-A1F2-777F0E80D44E}">
      <dgm:prSet/>
      <dgm:spPr/>
      <dgm:t>
        <a:bodyPr/>
        <a:lstStyle/>
        <a:p>
          <a:endParaRPr lang="en-US"/>
        </a:p>
      </dgm:t>
    </dgm:pt>
    <dgm:pt modelId="{50D8C936-4EA6-2C4A-B606-E4466039D5B4}" type="sibTrans" cxnId="{EA644F4D-E060-7347-A1F2-777F0E80D44E}">
      <dgm:prSet/>
      <dgm:spPr/>
      <dgm:t>
        <a:bodyPr/>
        <a:lstStyle/>
        <a:p>
          <a:endParaRPr lang="en-US"/>
        </a:p>
      </dgm:t>
    </dgm:pt>
    <dgm:pt modelId="{C9B036CA-0A79-5241-8B6A-A58F773BFC1F}">
      <dgm:prSet phldrT="[Text]" custT="1"/>
      <dgm:spPr>
        <a:xfrm>
          <a:off x="2292440" y="3483773"/>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gm:t>
    </dgm:pt>
    <dgm:pt modelId="{6909FDD5-0617-E842-AAB3-6E819175BFBA}" type="parTrans" cxnId="{1AF7C5BD-C4F9-CE42-96AC-5B1197D93829}">
      <dgm:prSet/>
      <dgm:spPr/>
      <dgm:t>
        <a:bodyPr/>
        <a:lstStyle/>
        <a:p>
          <a:endParaRPr lang="en-US"/>
        </a:p>
      </dgm:t>
    </dgm:pt>
    <dgm:pt modelId="{5A7B06E4-64DC-5E46-8F3A-843D33B104BD}" type="sibTrans" cxnId="{1AF7C5BD-C4F9-CE42-96AC-5B1197D93829}">
      <dgm:prSet/>
      <dgm:spPr/>
      <dgm:t>
        <a:bodyPr/>
        <a:lstStyle/>
        <a:p>
          <a:endParaRPr lang="en-US"/>
        </a:p>
      </dgm:t>
    </dgm:pt>
    <dgm:pt modelId="{95A32FE1-D514-0C41-B6BD-D26810F3B615}">
      <dgm:prSet phldrT="[Text]" custT="1"/>
      <dgm:spPr>
        <a:xfrm>
          <a:off x="2592341" y="4102849"/>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Share text with the reader and reflect on the writing and research process</a:t>
          </a:r>
        </a:p>
      </dgm:t>
    </dgm:pt>
    <dgm:pt modelId="{8E7A59F3-1CA9-4948-816A-2DA2F63EDE02}" type="parTrans" cxnId="{DE065DB3-B014-6D41-A342-AF3F4746A7B2}">
      <dgm:prSet/>
      <dgm:spPr/>
      <dgm:t>
        <a:bodyPr/>
        <a:lstStyle/>
        <a:p>
          <a:endParaRPr lang="en-US"/>
        </a:p>
      </dgm:t>
    </dgm:pt>
    <dgm:pt modelId="{6A4A5E89-135D-5447-81F9-A07679EBF539}" type="sibTrans" cxnId="{DE065DB3-B014-6D41-A342-AF3F4746A7B2}">
      <dgm:prSet/>
      <dgm:spPr/>
      <dgm:t>
        <a:bodyPr/>
        <a:lstStyle/>
        <a:p>
          <a:endParaRPr lang="en-US"/>
        </a:p>
      </dgm:t>
    </dgm:pt>
    <dgm:pt modelId="{0651497D-BADE-3543-8A14-010F5BA16F51}">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Select, and analyze key details, facts, examples</a:t>
          </a:r>
        </a:p>
      </dgm:t>
    </dgm:pt>
    <dgm:pt modelId="{7ABBEC78-3331-6B45-B4DC-B7FF27BDC5B6}" type="parTrans" cxnId="{9A527DDD-6213-4641-BEF4-B5AAA0D5A7DF}">
      <dgm:prSet/>
      <dgm:spPr/>
      <dgm:t>
        <a:bodyPr/>
        <a:lstStyle/>
        <a:p>
          <a:endParaRPr lang="en-US"/>
        </a:p>
      </dgm:t>
    </dgm:pt>
    <dgm:pt modelId="{EF3BF5AC-8CDD-E949-A8AD-E2F4BBA91FA6}" type="sibTrans" cxnId="{9A527DDD-6213-4641-BEF4-B5AAA0D5A7DF}">
      <dgm:prSet/>
      <dgm:spPr/>
      <dgm:t>
        <a:bodyPr/>
        <a:lstStyle/>
        <a:p>
          <a:endParaRPr lang="en-US"/>
        </a:p>
      </dgm:t>
    </dgm:pt>
    <dgm:pt modelId="{02E1CDDF-07BA-1742-AE69-64E72B362802}">
      <dgm:prSet phldrT="[Text]" custT="1"/>
      <dgm:spPr>
        <a:xfrm>
          <a:off x="2292440" y="1008411"/>
          <a:ext cx="600004" cy="299886"/>
        </a:xfrm>
        <a:noFill/>
        <a:ln>
          <a:noFill/>
        </a:ln>
        <a:effectLst/>
      </dgm:spPr>
      <dgm:t>
        <a:bodyPr/>
        <a:lstStyle/>
        <a:p>
          <a:r>
            <a:rPr lang="en-US" sz="1000">
              <a:solidFill>
                <a:sysClr val="windowText" lastClr="000000">
                  <a:hueOff val="0"/>
                  <a:satOff val="0"/>
                  <a:lumOff val="0"/>
                  <a:alphaOff val="0"/>
                </a:sysClr>
              </a:solidFill>
              <a:latin typeface="Cambria"/>
              <a:ea typeface="+mn-ea"/>
              <a:cs typeface="+mn-cs"/>
            </a:rPr>
            <a:t>Develop a central idea</a:t>
          </a:r>
        </a:p>
      </dgm:t>
    </dgm:pt>
    <dgm:pt modelId="{B42B4002-3409-B346-8630-19AE1203E513}" type="parTrans" cxnId="{84BF729E-9659-854E-AB9B-C010B9BF0282}">
      <dgm:prSet/>
      <dgm:spPr/>
      <dgm:t>
        <a:bodyPr/>
        <a:lstStyle/>
        <a:p>
          <a:endParaRPr lang="en-US"/>
        </a:p>
      </dgm:t>
    </dgm:pt>
    <dgm:pt modelId="{BCA6C8BF-EADD-4448-A948-D8C4D1F9CAE7}" type="sibTrans" cxnId="{84BF729E-9659-854E-AB9B-C010B9BF0282}">
      <dgm:prSet/>
      <dgm:spPr/>
      <dgm:t>
        <a:bodyPr/>
        <a:lstStyle/>
        <a:p>
          <a:endParaRPr lang="en-US"/>
        </a:p>
      </dgm:t>
    </dgm:pt>
    <dgm:pt modelId="{A3B494E1-0B6D-CD4F-BF7C-BAE07A7603CE}" type="pres">
      <dgm:prSet presAssocID="{575B557B-4C5F-0043-B632-FB228F24E87F}" presName="Name0" presStyleCnt="0">
        <dgm:presLayoutVars>
          <dgm:chMax val="7"/>
          <dgm:chPref val="7"/>
          <dgm:dir/>
          <dgm:animLvl val="lvl"/>
        </dgm:presLayoutVars>
      </dgm:prSet>
      <dgm:spPr/>
      <dgm:t>
        <a:bodyPr/>
        <a:lstStyle/>
        <a:p>
          <a:endParaRPr lang="en-US"/>
        </a:p>
      </dgm:t>
    </dgm:pt>
    <dgm:pt modelId="{CF442F53-79A1-1945-AA5F-06B734B87160}" type="pres">
      <dgm:prSet presAssocID="{FB14F16A-B87D-6248-9BF4-2608A1F51E92}" presName="Accent1" presStyleCnt="0"/>
      <dgm:spPr/>
    </dgm:pt>
    <dgm:pt modelId="{646765F6-B9AF-6D4A-BF13-60F80A731F9C}" type="pres">
      <dgm:prSet presAssocID="{FB14F16A-B87D-6248-9BF4-2608A1F51E92}" presName="Accent" presStyleLbl="node1" presStyleIdx="0" presStyleCnt="7"/>
      <dgm:spPr>
        <a:xfrm>
          <a:off x="2354961" y="0"/>
          <a:ext cx="1075168" cy="1075261"/>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2AEA2E6B-8EB9-1245-A771-BF9CA57AB513}" type="pres">
      <dgm:prSet presAssocID="{FB14F16A-B87D-6248-9BF4-2608A1F51E92}" presName="Parent1" presStyleLbl="revTx" presStyleIdx="0" presStyleCnt="7" custLinFactNeighborX="-3937" custLinFactNeighborY="-19551">
        <dgm:presLayoutVars>
          <dgm:chMax val="1"/>
          <dgm:chPref val="1"/>
          <dgm:bulletEnabled val="1"/>
        </dgm:presLayoutVars>
      </dgm:prSet>
      <dgm:spPr>
        <a:prstGeom prst="rect">
          <a:avLst/>
        </a:prstGeom>
      </dgm:spPr>
      <dgm:t>
        <a:bodyPr/>
        <a:lstStyle/>
        <a:p>
          <a:endParaRPr lang="en-US"/>
        </a:p>
      </dgm:t>
    </dgm:pt>
    <dgm:pt modelId="{342969E7-2781-0645-87D4-1B2EE312C6F2}" type="pres">
      <dgm:prSet presAssocID="{6C8C2F5F-A4ED-D840-AD4C-B3B675AB8C5A}" presName="Accent2" presStyleCnt="0"/>
      <dgm:spPr/>
    </dgm:pt>
    <dgm:pt modelId="{87FECAD9-05E9-AA41-A035-A1B82FC95324}" type="pres">
      <dgm:prSet presAssocID="{6C8C2F5F-A4ED-D840-AD4C-B3B675AB8C5A}" presName="Accent" presStyleLbl="node1" presStyleIdx="1" presStyleCnt="7"/>
      <dgm:spPr>
        <a:xfrm>
          <a:off x="2056270" y="617663"/>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CCA34A1C-9D19-EC47-9492-7034C2D3555C}" type="pres">
      <dgm:prSet presAssocID="{6C8C2F5F-A4ED-D840-AD4C-B3B675AB8C5A}" presName="Parent2" presStyleLbl="revTx" presStyleIdx="1" presStyleCnt="7">
        <dgm:presLayoutVars>
          <dgm:chMax val="1"/>
          <dgm:chPref val="1"/>
          <dgm:bulletEnabled val="1"/>
        </dgm:presLayoutVars>
      </dgm:prSet>
      <dgm:spPr>
        <a:prstGeom prst="rect">
          <a:avLst/>
        </a:prstGeom>
      </dgm:spPr>
      <dgm:t>
        <a:bodyPr/>
        <a:lstStyle/>
        <a:p>
          <a:endParaRPr lang="en-US"/>
        </a:p>
      </dgm:t>
    </dgm:pt>
    <dgm:pt modelId="{6B86368C-FD99-A042-BFBA-4019E007A2FB}" type="pres">
      <dgm:prSet presAssocID="{02E1CDDF-07BA-1742-AE69-64E72B362802}" presName="Accent3" presStyleCnt="0"/>
      <dgm:spPr/>
    </dgm:pt>
    <dgm:pt modelId="{D837CBAF-7DCD-864D-9D1B-684C63678B26}" type="pres">
      <dgm:prSet presAssocID="{02E1CDDF-07BA-1742-AE69-64E72B362802}" presName="Accent" presStyleLbl="node1" presStyleIdx="2" presStyleCnt="7"/>
      <dgm:spPr/>
    </dgm:pt>
    <dgm:pt modelId="{E6464F59-49D3-0C49-97F3-7903CF8ECF90}" type="pres">
      <dgm:prSet presAssocID="{02E1CDDF-07BA-1742-AE69-64E72B362802}" presName="Parent3" presStyleLbl="revTx" presStyleIdx="2" presStyleCnt="7">
        <dgm:presLayoutVars>
          <dgm:chMax val="1"/>
          <dgm:chPref val="1"/>
          <dgm:bulletEnabled val="1"/>
        </dgm:presLayoutVars>
      </dgm:prSet>
      <dgm:spPr>
        <a:prstGeom prst="rect">
          <a:avLst/>
        </a:prstGeom>
      </dgm:spPr>
      <dgm:t>
        <a:bodyPr/>
        <a:lstStyle/>
        <a:p>
          <a:endParaRPr lang="en-US"/>
        </a:p>
      </dgm:t>
    </dgm:pt>
    <dgm:pt modelId="{20DCB3C1-1281-D844-8915-2BE21A77ECD9}" type="pres">
      <dgm:prSet presAssocID="{0651497D-BADE-3543-8A14-010F5BA16F51}" presName="Accent4" presStyleCnt="0"/>
      <dgm:spPr/>
    </dgm:pt>
    <dgm:pt modelId="{6948B3E8-377C-434A-8535-BD27A516B963}" type="pres">
      <dgm:prSet presAssocID="{0651497D-BADE-3543-8A14-010F5BA16F51}" presName="Accent" presStyleLbl="node1" presStyleIdx="3" presStyleCnt="7"/>
      <dgm:spPr/>
    </dgm:pt>
    <dgm:pt modelId="{F5EB5AA4-B9BB-D243-BBBC-21E85F213F24}" type="pres">
      <dgm:prSet presAssocID="{0651497D-BADE-3543-8A14-010F5BA16F51}" presName="Parent4" presStyleLbl="revTx" presStyleIdx="3" presStyleCnt="7">
        <dgm:presLayoutVars>
          <dgm:chMax val="1"/>
          <dgm:chPref val="1"/>
          <dgm:bulletEnabled val="1"/>
        </dgm:presLayoutVars>
      </dgm:prSet>
      <dgm:spPr/>
      <dgm:t>
        <a:bodyPr/>
        <a:lstStyle/>
        <a:p>
          <a:endParaRPr lang="en-US"/>
        </a:p>
      </dgm:t>
    </dgm:pt>
    <dgm:pt modelId="{DBA87881-4A53-694A-99EF-9C85C034B805}" type="pres">
      <dgm:prSet presAssocID="{7AF47613-926D-1549-AF7D-30C78AF68BDB}" presName="Accent5" presStyleCnt="0"/>
      <dgm:spPr/>
    </dgm:pt>
    <dgm:pt modelId="{296C1B0E-5436-1F47-A396-9BC24F776445}" type="pres">
      <dgm:prSet presAssocID="{7AF47613-926D-1549-AF7D-30C78AF68BDB}" presName="Accent" presStyleLbl="node1" presStyleIdx="4" presStyleCnt="7"/>
      <dgm:spPr>
        <a:xfrm>
          <a:off x="2354961" y="2475362"/>
          <a:ext cx="1075168" cy="1075261"/>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3003E1A4-D1BC-EA4D-8D76-7BD970615B2D}" type="pres">
      <dgm:prSet presAssocID="{7AF47613-926D-1549-AF7D-30C78AF68BDB}" presName="Parent5" presStyleLbl="revTx" presStyleIdx="4" presStyleCnt="7" custScaleX="126004" custScaleY="287164">
        <dgm:presLayoutVars>
          <dgm:chMax val="1"/>
          <dgm:chPref val="1"/>
          <dgm:bulletEnabled val="1"/>
        </dgm:presLayoutVars>
      </dgm:prSet>
      <dgm:spPr/>
      <dgm:t>
        <a:bodyPr/>
        <a:lstStyle/>
        <a:p>
          <a:endParaRPr lang="en-US"/>
        </a:p>
      </dgm:t>
    </dgm:pt>
    <dgm:pt modelId="{C3183215-27EF-CC41-A702-64A592AB0298}" type="pres">
      <dgm:prSet presAssocID="{C9B036CA-0A79-5241-8B6A-A58F773BFC1F}" presName="Accent6" presStyleCnt="0"/>
      <dgm:spPr/>
    </dgm:pt>
    <dgm:pt modelId="{374D1C6C-C94B-3C40-8FA0-08334E189509}" type="pres">
      <dgm:prSet presAssocID="{C9B036CA-0A79-5241-8B6A-A58F773BFC1F}" presName="Accent" presStyleLbl="node1" presStyleIdx="5" presStyleCnt="7"/>
      <dgm:spPr>
        <a:xfrm>
          <a:off x="2056270" y="3094438"/>
          <a:ext cx="1075168" cy="1075261"/>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6DDAECA7-2711-5144-8B2C-F0FA4A67246A}" type="pres">
      <dgm:prSet presAssocID="{C9B036CA-0A79-5241-8B6A-A58F773BFC1F}" presName="Parent6" presStyleLbl="revTx" presStyleIdx="5" presStyleCnt="7">
        <dgm:presLayoutVars>
          <dgm:chMax val="1"/>
          <dgm:chPref val="1"/>
          <dgm:bulletEnabled val="1"/>
        </dgm:presLayoutVars>
      </dgm:prSet>
      <dgm:spPr/>
      <dgm:t>
        <a:bodyPr/>
        <a:lstStyle/>
        <a:p>
          <a:endParaRPr lang="en-US"/>
        </a:p>
      </dgm:t>
    </dgm:pt>
    <dgm:pt modelId="{5C3F2107-3388-5146-8E5E-0EB06DFF2CAC}" type="pres">
      <dgm:prSet presAssocID="{95A32FE1-D514-0C41-B6BD-D26810F3B615}" presName="Accent7" presStyleCnt="0"/>
      <dgm:spPr/>
    </dgm:pt>
    <dgm:pt modelId="{972DEC5C-BD92-B248-B201-229C2C0A647E}" type="pres">
      <dgm:prSet presAssocID="{95A32FE1-D514-0C41-B6BD-D26810F3B615}" presName="Accent" presStyleLbl="node1" presStyleIdx="6" presStyleCnt="7"/>
      <dgm:spPr>
        <a:xfrm>
          <a:off x="2431399" y="3783660"/>
          <a:ext cx="923704" cy="924141"/>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en-US"/>
        </a:p>
      </dgm:t>
    </dgm:pt>
    <dgm:pt modelId="{1C23289F-331F-8F48-BDF0-83D94C9F71E4}" type="pres">
      <dgm:prSet presAssocID="{95A32FE1-D514-0C41-B6BD-D26810F3B615}" presName="Parent7" presStyleLbl="revTx" presStyleIdx="6" presStyleCnt="7">
        <dgm:presLayoutVars>
          <dgm:chMax val="1"/>
          <dgm:chPref val="1"/>
          <dgm:bulletEnabled val="1"/>
        </dgm:presLayoutVars>
      </dgm:prSet>
      <dgm:spPr/>
      <dgm:t>
        <a:bodyPr/>
        <a:lstStyle/>
        <a:p>
          <a:endParaRPr lang="en-US"/>
        </a:p>
      </dgm:t>
    </dgm:pt>
  </dgm:ptLst>
  <dgm:cxnLst>
    <dgm:cxn modelId="{DE065DB3-B014-6D41-A342-AF3F4746A7B2}" srcId="{575B557B-4C5F-0043-B632-FB228F24E87F}" destId="{95A32FE1-D514-0C41-B6BD-D26810F3B615}" srcOrd="6" destOrd="0" parTransId="{8E7A59F3-1CA9-4948-816A-2DA2F63EDE02}" sibTransId="{6A4A5E89-135D-5447-81F9-A07679EBF539}"/>
    <dgm:cxn modelId="{07A5C63C-9057-EB4F-9C49-CBBBB8A895EF}" srcId="{575B557B-4C5F-0043-B632-FB228F24E87F}" destId="{FB14F16A-B87D-6248-9BF4-2608A1F51E92}" srcOrd="0" destOrd="0" parTransId="{602C1F96-FAEB-1E4A-A751-3DAC2AA48956}" sibTransId="{824C2325-9239-0747-AE53-3CF0124E53DE}"/>
    <dgm:cxn modelId="{0DED0C33-A6C8-45E9-89E9-7F2220D31A57}" type="presOf" srcId="{575B557B-4C5F-0043-B632-FB228F24E87F}" destId="{A3B494E1-0B6D-CD4F-BF7C-BAE07A7603CE}" srcOrd="0" destOrd="0" presId="urn:microsoft.com/office/officeart/2009/layout/CircleArrowProcess"/>
    <dgm:cxn modelId="{9A527DDD-6213-4641-BEF4-B5AAA0D5A7DF}" srcId="{575B557B-4C5F-0043-B632-FB228F24E87F}" destId="{0651497D-BADE-3543-8A14-010F5BA16F51}" srcOrd="3" destOrd="0" parTransId="{7ABBEC78-3331-6B45-B4DC-B7FF27BDC5B6}" sibTransId="{EF3BF5AC-8CDD-E949-A8AD-E2F4BBA91FA6}"/>
    <dgm:cxn modelId="{1AF7C5BD-C4F9-CE42-96AC-5B1197D93829}" srcId="{575B557B-4C5F-0043-B632-FB228F24E87F}" destId="{C9B036CA-0A79-5241-8B6A-A58F773BFC1F}" srcOrd="5" destOrd="0" parTransId="{6909FDD5-0617-E842-AAB3-6E819175BFBA}" sibTransId="{5A7B06E4-64DC-5E46-8F3A-843D33B104BD}"/>
    <dgm:cxn modelId="{19377713-3DE5-4EFE-BC34-F9C13A19A053}" type="presOf" srcId="{02E1CDDF-07BA-1742-AE69-64E72B362802}" destId="{E6464F59-49D3-0C49-97F3-7903CF8ECF90}" srcOrd="0" destOrd="0" presId="urn:microsoft.com/office/officeart/2009/layout/CircleArrowProcess"/>
    <dgm:cxn modelId="{63D5982E-3D35-4CF7-88CC-7913FBDF70E3}" type="presOf" srcId="{95A32FE1-D514-0C41-B6BD-D26810F3B615}" destId="{1C23289F-331F-8F48-BDF0-83D94C9F71E4}" srcOrd="0" destOrd="0" presId="urn:microsoft.com/office/officeart/2009/layout/CircleArrowProcess"/>
    <dgm:cxn modelId="{D7F893B3-6E2D-43A3-A2AB-3F7D4A2BBB31}" type="presOf" srcId="{FB14F16A-B87D-6248-9BF4-2608A1F51E92}" destId="{2AEA2E6B-8EB9-1245-A771-BF9CA57AB513}" srcOrd="0" destOrd="0" presId="urn:microsoft.com/office/officeart/2009/layout/CircleArrowProcess"/>
    <dgm:cxn modelId="{AF7AF4DA-077D-6B44-B65A-C7BFF55F33B4}" srcId="{575B557B-4C5F-0043-B632-FB228F24E87F}" destId="{6C8C2F5F-A4ED-D840-AD4C-B3B675AB8C5A}" srcOrd="1" destOrd="0" parTransId="{A5723031-93B7-EB4A-97F0-A07102C78AB6}" sibTransId="{EB37CB7F-EB6A-EC43-88C7-14A648BBC71E}"/>
    <dgm:cxn modelId="{977AA930-443E-44A3-BB6B-45C99B204FCC}" type="presOf" srcId="{7AF47613-926D-1549-AF7D-30C78AF68BDB}" destId="{3003E1A4-D1BC-EA4D-8D76-7BD970615B2D}" srcOrd="0" destOrd="0" presId="urn:microsoft.com/office/officeart/2009/layout/CircleArrowProcess"/>
    <dgm:cxn modelId="{84BF729E-9659-854E-AB9B-C010B9BF0282}" srcId="{575B557B-4C5F-0043-B632-FB228F24E87F}" destId="{02E1CDDF-07BA-1742-AE69-64E72B362802}" srcOrd="2" destOrd="0" parTransId="{B42B4002-3409-B346-8630-19AE1203E513}" sibTransId="{BCA6C8BF-EADD-4448-A948-D8C4D1F9CAE7}"/>
    <dgm:cxn modelId="{B94E0BBE-0C41-41B1-B274-A0CA6604D34B}" type="presOf" srcId="{C9B036CA-0A79-5241-8B6A-A58F773BFC1F}" destId="{6DDAECA7-2711-5144-8B2C-F0FA4A67246A}" srcOrd="0" destOrd="0" presId="urn:microsoft.com/office/officeart/2009/layout/CircleArrowProcess"/>
    <dgm:cxn modelId="{B7304416-ACE2-43B8-9700-110EDEED1756}" type="presOf" srcId="{0651497D-BADE-3543-8A14-010F5BA16F51}" destId="{F5EB5AA4-B9BB-D243-BBBC-21E85F213F24}" srcOrd="0" destOrd="0" presId="urn:microsoft.com/office/officeart/2009/layout/CircleArrowProcess"/>
    <dgm:cxn modelId="{1FA5AB34-28FD-47AE-BBAE-865A4C290521}" type="presOf" srcId="{6C8C2F5F-A4ED-D840-AD4C-B3B675AB8C5A}" destId="{CCA34A1C-9D19-EC47-9492-7034C2D3555C}" srcOrd="0" destOrd="0" presId="urn:microsoft.com/office/officeart/2009/layout/CircleArrowProcess"/>
    <dgm:cxn modelId="{EA644F4D-E060-7347-A1F2-777F0E80D44E}" srcId="{575B557B-4C5F-0043-B632-FB228F24E87F}" destId="{7AF47613-926D-1549-AF7D-30C78AF68BDB}" srcOrd="4" destOrd="0" parTransId="{3C2DED91-3F83-AF43-925B-AD7498593EC7}" sibTransId="{50D8C936-4EA6-2C4A-B606-E4466039D5B4}"/>
    <dgm:cxn modelId="{0E01EE6B-EA7F-4362-85C7-A3BECE856C4B}" type="presParOf" srcId="{A3B494E1-0B6D-CD4F-BF7C-BAE07A7603CE}" destId="{CF442F53-79A1-1945-AA5F-06B734B87160}" srcOrd="0" destOrd="0" presId="urn:microsoft.com/office/officeart/2009/layout/CircleArrowProcess"/>
    <dgm:cxn modelId="{5BABB52C-5138-4DD1-9242-332214E55ADB}" type="presParOf" srcId="{CF442F53-79A1-1945-AA5F-06B734B87160}" destId="{646765F6-B9AF-6D4A-BF13-60F80A731F9C}" srcOrd="0" destOrd="0" presId="urn:microsoft.com/office/officeart/2009/layout/CircleArrowProcess"/>
    <dgm:cxn modelId="{42311FC0-8AA4-4924-B44C-4C4C38190EA2}" type="presParOf" srcId="{A3B494E1-0B6D-CD4F-BF7C-BAE07A7603CE}" destId="{2AEA2E6B-8EB9-1245-A771-BF9CA57AB513}" srcOrd="1" destOrd="0" presId="urn:microsoft.com/office/officeart/2009/layout/CircleArrowProcess"/>
    <dgm:cxn modelId="{F49734EE-75DE-4BA4-97F4-6158DB0A648A}" type="presParOf" srcId="{A3B494E1-0B6D-CD4F-BF7C-BAE07A7603CE}" destId="{342969E7-2781-0645-87D4-1B2EE312C6F2}" srcOrd="2" destOrd="0" presId="urn:microsoft.com/office/officeart/2009/layout/CircleArrowProcess"/>
    <dgm:cxn modelId="{BAEAEA32-B752-4AE4-B062-BECA155AF080}" type="presParOf" srcId="{342969E7-2781-0645-87D4-1B2EE312C6F2}" destId="{87FECAD9-05E9-AA41-A035-A1B82FC95324}" srcOrd="0" destOrd="0" presId="urn:microsoft.com/office/officeart/2009/layout/CircleArrowProcess"/>
    <dgm:cxn modelId="{73706E80-A693-4EA3-B15E-5F6BA8A20FEE}" type="presParOf" srcId="{A3B494E1-0B6D-CD4F-BF7C-BAE07A7603CE}" destId="{CCA34A1C-9D19-EC47-9492-7034C2D3555C}" srcOrd="3" destOrd="0" presId="urn:microsoft.com/office/officeart/2009/layout/CircleArrowProcess"/>
    <dgm:cxn modelId="{4A01A899-E40D-48D1-98EE-8D33DCDE7F1E}" type="presParOf" srcId="{A3B494E1-0B6D-CD4F-BF7C-BAE07A7603CE}" destId="{6B86368C-FD99-A042-BFBA-4019E007A2FB}" srcOrd="4" destOrd="0" presId="urn:microsoft.com/office/officeart/2009/layout/CircleArrowProcess"/>
    <dgm:cxn modelId="{2DD1139D-C9F3-48E4-9615-C445289C4D92}" type="presParOf" srcId="{6B86368C-FD99-A042-BFBA-4019E007A2FB}" destId="{D837CBAF-7DCD-864D-9D1B-684C63678B26}" srcOrd="0" destOrd="0" presId="urn:microsoft.com/office/officeart/2009/layout/CircleArrowProcess"/>
    <dgm:cxn modelId="{87CDEEC9-91F3-4C87-B018-CDFD7399D1B7}" type="presParOf" srcId="{A3B494E1-0B6D-CD4F-BF7C-BAE07A7603CE}" destId="{E6464F59-49D3-0C49-97F3-7903CF8ECF90}" srcOrd="5" destOrd="0" presId="urn:microsoft.com/office/officeart/2009/layout/CircleArrowProcess"/>
    <dgm:cxn modelId="{E08405F0-4167-474C-B9D5-AAB1D62E872E}" type="presParOf" srcId="{A3B494E1-0B6D-CD4F-BF7C-BAE07A7603CE}" destId="{20DCB3C1-1281-D844-8915-2BE21A77ECD9}" srcOrd="6" destOrd="0" presId="urn:microsoft.com/office/officeart/2009/layout/CircleArrowProcess"/>
    <dgm:cxn modelId="{5BF7A133-0BC3-4A41-9515-FF6528D9EB77}" type="presParOf" srcId="{20DCB3C1-1281-D844-8915-2BE21A77ECD9}" destId="{6948B3E8-377C-434A-8535-BD27A516B963}" srcOrd="0" destOrd="0" presId="urn:microsoft.com/office/officeart/2009/layout/CircleArrowProcess"/>
    <dgm:cxn modelId="{006A8B45-F4BE-4D8B-A241-88A0D1F1FE03}" type="presParOf" srcId="{A3B494E1-0B6D-CD4F-BF7C-BAE07A7603CE}" destId="{F5EB5AA4-B9BB-D243-BBBC-21E85F213F24}" srcOrd="7" destOrd="0" presId="urn:microsoft.com/office/officeart/2009/layout/CircleArrowProcess"/>
    <dgm:cxn modelId="{22609B51-8089-4CBD-878D-DA50FA08A9F9}" type="presParOf" srcId="{A3B494E1-0B6D-CD4F-BF7C-BAE07A7603CE}" destId="{DBA87881-4A53-694A-99EF-9C85C034B805}" srcOrd="8" destOrd="0" presId="urn:microsoft.com/office/officeart/2009/layout/CircleArrowProcess"/>
    <dgm:cxn modelId="{3FC019ED-D189-4C41-830D-D7DA387B63C8}" type="presParOf" srcId="{DBA87881-4A53-694A-99EF-9C85C034B805}" destId="{296C1B0E-5436-1F47-A396-9BC24F776445}" srcOrd="0" destOrd="0" presId="urn:microsoft.com/office/officeart/2009/layout/CircleArrowProcess"/>
    <dgm:cxn modelId="{3901085C-BD8B-42C5-95A9-F2D533BFF55B}" type="presParOf" srcId="{A3B494E1-0B6D-CD4F-BF7C-BAE07A7603CE}" destId="{3003E1A4-D1BC-EA4D-8D76-7BD970615B2D}" srcOrd="9" destOrd="0" presId="urn:microsoft.com/office/officeart/2009/layout/CircleArrowProcess"/>
    <dgm:cxn modelId="{DAFCA54A-F1CD-44B2-A262-23AD74F78647}" type="presParOf" srcId="{A3B494E1-0B6D-CD4F-BF7C-BAE07A7603CE}" destId="{C3183215-27EF-CC41-A702-64A592AB0298}" srcOrd="10" destOrd="0" presId="urn:microsoft.com/office/officeart/2009/layout/CircleArrowProcess"/>
    <dgm:cxn modelId="{DFCBA7F7-B06F-417D-994A-473370350C4F}" type="presParOf" srcId="{C3183215-27EF-CC41-A702-64A592AB0298}" destId="{374D1C6C-C94B-3C40-8FA0-08334E189509}" srcOrd="0" destOrd="0" presId="urn:microsoft.com/office/officeart/2009/layout/CircleArrowProcess"/>
    <dgm:cxn modelId="{7DE2C2DA-8FDE-4BA5-AC4B-9D68B1753114}" type="presParOf" srcId="{A3B494E1-0B6D-CD4F-BF7C-BAE07A7603CE}" destId="{6DDAECA7-2711-5144-8B2C-F0FA4A67246A}" srcOrd="11" destOrd="0" presId="urn:microsoft.com/office/officeart/2009/layout/CircleArrowProcess"/>
    <dgm:cxn modelId="{703F15B1-BD1B-4E41-A395-2F92AFEA5A88}" type="presParOf" srcId="{A3B494E1-0B6D-CD4F-BF7C-BAE07A7603CE}" destId="{5C3F2107-3388-5146-8E5E-0EB06DFF2CAC}" srcOrd="12" destOrd="0" presId="urn:microsoft.com/office/officeart/2009/layout/CircleArrowProcess"/>
    <dgm:cxn modelId="{2D91B769-5D47-451B-B3E7-F457588EC8B2}" type="presParOf" srcId="{5C3F2107-3388-5146-8E5E-0EB06DFF2CAC}" destId="{972DEC5C-BD92-B248-B201-229C2C0A647E}" srcOrd="0" destOrd="0" presId="urn:microsoft.com/office/officeart/2009/layout/CircleArrowProcess"/>
    <dgm:cxn modelId="{3FE59E5A-F2CD-49E2-B969-CE1144F47807}" type="presParOf" srcId="{A3B494E1-0B6D-CD4F-BF7C-BAE07A7603CE}" destId="{1C23289F-331F-8F48-BDF0-83D94C9F71E4}" srcOrd="13" destOrd="0" presId="urn:microsoft.com/office/officeart/2009/layout/CircleArrowProcess"/>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0D0F898-A563-D642-A7E7-AC56B703DC07}"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B979EAB7-3DC3-E24B-9D8A-161B5FBBBCC1}">
      <dgm:prSet phldrT="[Text]"/>
      <dgm:spPr>
        <a:xfrm rot="16200000">
          <a:off x="568506" y="663511"/>
          <a:ext cx="1638300"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a:t>
          </a:r>
        </a:p>
      </dgm:t>
    </dgm:pt>
    <dgm:pt modelId="{EE707226-66AB-FC4D-A342-C6F027B3613F}" type="parTrans" cxnId="{00CE1C4F-87E0-824E-B86A-616ED9FCA6C0}">
      <dgm:prSet/>
      <dgm:spPr/>
      <dgm:t>
        <a:bodyPr/>
        <a:lstStyle/>
        <a:p>
          <a:endParaRPr lang="en-US"/>
        </a:p>
      </dgm:t>
    </dgm:pt>
    <dgm:pt modelId="{5F886FDB-87BA-A642-A84A-99045F38BAC3}" type="sibTrans" cxnId="{00CE1C4F-87E0-824E-B86A-616ED9FCA6C0}">
      <dgm:prSet/>
      <dgm:spPr/>
      <dgm:t>
        <a:bodyPr/>
        <a:lstStyle/>
        <a:p>
          <a:endParaRPr lang="en-US"/>
        </a:p>
      </dgm:t>
    </dgm:pt>
    <dgm:pt modelId="{FFDC06F7-6C0B-F743-97B6-C154D25BA881}">
      <dgm:prSet phldrT="[Text]"/>
      <dgm:spPr>
        <a:xfrm>
          <a:off x="1747493" y="274415"/>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1</a:t>
          </a:r>
        </a:p>
      </dgm:t>
    </dgm:pt>
    <dgm:pt modelId="{4AB21811-68D7-254A-A2D4-DDE163DB923B}" type="parTrans" cxnId="{8261F53E-BFD0-E749-93C5-D6B2B295242C}">
      <dgm:prSet/>
      <dgm:spPr>
        <a:xfrm>
          <a:off x="1543295" y="430053"/>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6DA164E-18ED-8741-8B95-21DE7947EC7A}" type="sibTrans" cxnId="{8261F53E-BFD0-E749-93C5-D6B2B295242C}">
      <dgm:prSet/>
      <dgm:spPr/>
      <dgm:t>
        <a:bodyPr/>
        <a:lstStyle/>
        <a:p>
          <a:endParaRPr lang="en-US"/>
        </a:p>
      </dgm:t>
    </dgm:pt>
    <dgm:pt modelId="{61E6E660-93F0-B941-9E7D-2DCEF51D9699}">
      <dgm:prSet phldrT="[Text]"/>
      <dgm:spPr>
        <a:xfrm>
          <a:off x="1747493" y="663511"/>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2</a:t>
          </a:r>
        </a:p>
      </dgm:t>
    </dgm:pt>
    <dgm:pt modelId="{7EF8064B-B4C3-D24F-B21E-1ECC6A34986F}" type="parTrans" cxnId="{717B4EB5-497B-A74F-8940-749064D2857C}">
      <dgm:prSet/>
      <dgm:spPr>
        <a:xfrm>
          <a:off x="1543295" y="773429"/>
          <a:ext cx="204197"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DFA4F8F9-979B-D146-A33D-8129DB5274EE}" type="sibTrans" cxnId="{717B4EB5-497B-A74F-8940-749064D2857C}">
      <dgm:prSet/>
      <dgm:spPr/>
      <dgm:t>
        <a:bodyPr/>
        <a:lstStyle/>
        <a:p>
          <a:endParaRPr lang="en-US"/>
        </a:p>
      </dgm:t>
    </dgm:pt>
    <dgm:pt modelId="{77576264-38BF-FD41-BD9F-907286CA01D0}">
      <dgm:prSet phldrT="[Text]"/>
      <dgm:spPr>
        <a:xfrm>
          <a:off x="1747493" y="1052607"/>
          <a:ext cx="1020988" cy="31127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 3</a:t>
          </a:r>
        </a:p>
      </dgm:t>
    </dgm:pt>
    <dgm:pt modelId="{910581A5-52A3-E748-963D-AB900802542F}" type="parTrans" cxnId="{B38E1FF4-07B3-ED4A-A31E-B7D44C48776D}">
      <dgm:prSet/>
      <dgm:spPr>
        <a:xfrm>
          <a:off x="1543295" y="819150"/>
          <a:ext cx="204197" cy="389096"/>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6D89C86-55BC-D645-B333-413D7388C96C}" type="sibTrans" cxnId="{B38E1FF4-07B3-ED4A-A31E-B7D44C48776D}">
      <dgm:prSet/>
      <dgm:spPr/>
      <dgm:t>
        <a:bodyPr/>
        <a:lstStyle/>
        <a:p>
          <a:endParaRPr lang="en-US"/>
        </a:p>
      </dgm:t>
    </dgm:pt>
    <dgm:pt modelId="{3F621AC8-B6C7-9D45-A6E2-4DC0A5319B38}" type="pres">
      <dgm:prSet presAssocID="{A0D0F898-A563-D642-A7E7-AC56B703DC07}" presName="Name0" presStyleCnt="0">
        <dgm:presLayoutVars>
          <dgm:chPref val="1"/>
          <dgm:dir/>
          <dgm:animOne val="branch"/>
          <dgm:animLvl val="lvl"/>
          <dgm:resizeHandles val="exact"/>
        </dgm:presLayoutVars>
      </dgm:prSet>
      <dgm:spPr/>
      <dgm:t>
        <a:bodyPr/>
        <a:lstStyle/>
        <a:p>
          <a:endParaRPr lang="en-US"/>
        </a:p>
      </dgm:t>
    </dgm:pt>
    <dgm:pt modelId="{8A1F565C-3C8C-F541-BFDF-231A1D461BC1}" type="pres">
      <dgm:prSet presAssocID="{B979EAB7-3DC3-E24B-9D8A-161B5FBBBCC1}" presName="root1" presStyleCnt="0"/>
      <dgm:spPr/>
    </dgm:pt>
    <dgm:pt modelId="{DBB8BA66-A94C-9A40-91AA-A54AE7CF0725}" type="pres">
      <dgm:prSet presAssocID="{B979EAB7-3DC3-E24B-9D8A-161B5FBBBCC1}" presName="LevelOneTextNode" presStyleLbl="node0" presStyleIdx="0" presStyleCnt="1">
        <dgm:presLayoutVars>
          <dgm:chPref val="3"/>
        </dgm:presLayoutVars>
      </dgm:prSet>
      <dgm:spPr>
        <a:prstGeom prst="rect">
          <a:avLst/>
        </a:prstGeom>
      </dgm:spPr>
      <dgm:t>
        <a:bodyPr/>
        <a:lstStyle/>
        <a:p>
          <a:endParaRPr lang="en-US"/>
        </a:p>
      </dgm:t>
    </dgm:pt>
    <dgm:pt modelId="{C9DF14CE-CA4A-8944-82A6-A8E21B6D816B}" type="pres">
      <dgm:prSet presAssocID="{B979EAB7-3DC3-E24B-9D8A-161B5FBBBCC1}" presName="level2hierChild" presStyleCnt="0"/>
      <dgm:spPr/>
    </dgm:pt>
    <dgm:pt modelId="{3EA453FC-1A1A-6647-9D3C-1FBE4C50C078}" type="pres">
      <dgm:prSet presAssocID="{4AB21811-68D7-254A-A2D4-DDE163DB923B}" presName="conn2-1" presStyleLbl="parChTrans1D2" presStyleIdx="0" presStyleCnt="3"/>
      <dgm:spPr>
        <a:custGeom>
          <a:avLst/>
          <a:gdLst/>
          <a:ahLst/>
          <a:cxnLst/>
          <a:rect l="0" t="0" r="0" b="0"/>
          <a:pathLst>
            <a:path>
              <a:moveTo>
                <a:pt x="0" y="389096"/>
              </a:moveTo>
              <a:lnTo>
                <a:pt x="102098" y="389096"/>
              </a:lnTo>
              <a:lnTo>
                <a:pt x="102098" y="0"/>
              </a:lnTo>
              <a:lnTo>
                <a:pt x="204197" y="0"/>
              </a:lnTo>
            </a:path>
          </a:pathLst>
        </a:custGeom>
      </dgm:spPr>
      <dgm:t>
        <a:bodyPr/>
        <a:lstStyle/>
        <a:p>
          <a:endParaRPr lang="en-US"/>
        </a:p>
      </dgm:t>
    </dgm:pt>
    <dgm:pt modelId="{4D950EAD-F55B-D847-AFA8-F9EBA917B322}" type="pres">
      <dgm:prSet presAssocID="{4AB21811-68D7-254A-A2D4-DDE163DB923B}" presName="connTx" presStyleLbl="parChTrans1D2" presStyleIdx="0" presStyleCnt="3"/>
      <dgm:spPr/>
      <dgm:t>
        <a:bodyPr/>
        <a:lstStyle/>
        <a:p>
          <a:endParaRPr lang="en-US"/>
        </a:p>
      </dgm:t>
    </dgm:pt>
    <dgm:pt modelId="{242C9E42-D90E-5A4B-BC6E-0BEBEF2A105B}" type="pres">
      <dgm:prSet presAssocID="{FFDC06F7-6C0B-F743-97B6-C154D25BA881}" presName="root2" presStyleCnt="0"/>
      <dgm:spPr/>
    </dgm:pt>
    <dgm:pt modelId="{F63F72A9-F4A0-6946-A103-779F72278596}" type="pres">
      <dgm:prSet presAssocID="{FFDC06F7-6C0B-F743-97B6-C154D25BA881}" presName="LevelTwoTextNode" presStyleLbl="node2" presStyleIdx="0" presStyleCnt="3">
        <dgm:presLayoutVars>
          <dgm:chPref val="3"/>
        </dgm:presLayoutVars>
      </dgm:prSet>
      <dgm:spPr>
        <a:prstGeom prst="rect">
          <a:avLst/>
        </a:prstGeom>
      </dgm:spPr>
      <dgm:t>
        <a:bodyPr/>
        <a:lstStyle/>
        <a:p>
          <a:endParaRPr lang="en-US"/>
        </a:p>
      </dgm:t>
    </dgm:pt>
    <dgm:pt modelId="{2B31E873-CA21-604C-8ECF-EF975637968B}" type="pres">
      <dgm:prSet presAssocID="{FFDC06F7-6C0B-F743-97B6-C154D25BA881}" presName="level3hierChild" presStyleCnt="0"/>
      <dgm:spPr/>
    </dgm:pt>
    <dgm:pt modelId="{B319E843-78DC-AD46-B3DB-3FEF5AC1EEBE}" type="pres">
      <dgm:prSet presAssocID="{7EF8064B-B4C3-D24F-B21E-1ECC6A34986F}" presName="conn2-1" presStyleLbl="parChTrans1D2" presStyleIdx="1" presStyleCnt="3"/>
      <dgm:spPr>
        <a:custGeom>
          <a:avLst/>
          <a:gdLst/>
          <a:ahLst/>
          <a:cxnLst/>
          <a:rect l="0" t="0" r="0" b="0"/>
          <a:pathLst>
            <a:path>
              <a:moveTo>
                <a:pt x="0" y="45720"/>
              </a:moveTo>
              <a:lnTo>
                <a:pt x="204197" y="45720"/>
              </a:lnTo>
            </a:path>
          </a:pathLst>
        </a:custGeom>
      </dgm:spPr>
      <dgm:t>
        <a:bodyPr/>
        <a:lstStyle/>
        <a:p>
          <a:endParaRPr lang="en-US"/>
        </a:p>
      </dgm:t>
    </dgm:pt>
    <dgm:pt modelId="{02D42B07-94BE-D942-B6D1-D89A062EE819}" type="pres">
      <dgm:prSet presAssocID="{7EF8064B-B4C3-D24F-B21E-1ECC6A34986F}" presName="connTx" presStyleLbl="parChTrans1D2" presStyleIdx="1" presStyleCnt="3"/>
      <dgm:spPr/>
      <dgm:t>
        <a:bodyPr/>
        <a:lstStyle/>
        <a:p>
          <a:endParaRPr lang="en-US"/>
        </a:p>
      </dgm:t>
    </dgm:pt>
    <dgm:pt modelId="{EB0AB986-1292-D04B-B843-AD5EC040EDA8}" type="pres">
      <dgm:prSet presAssocID="{61E6E660-93F0-B941-9E7D-2DCEF51D9699}" presName="root2" presStyleCnt="0"/>
      <dgm:spPr/>
    </dgm:pt>
    <dgm:pt modelId="{B766F43C-4DB4-0649-8100-42FFA2F8C09E}" type="pres">
      <dgm:prSet presAssocID="{61E6E660-93F0-B941-9E7D-2DCEF51D9699}" presName="LevelTwoTextNode" presStyleLbl="node2" presStyleIdx="1" presStyleCnt="3">
        <dgm:presLayoutVars>
          <dgm:chPref val="3"/>
        </dgm:presLayoutVars>
      </dgm:prSet>
      <dgm:spPr>
        <a:prstGeom prst="rect">
          <a:avLst/>
        </a:prstGeom>
      </dgm:spPr>
      <dgm:t>
        <a:bodyPr/>
        <a:lstStyle/>
        <a:p>
          <a:endParaRPr lang="en-US"/>
        </a:p>
      </dgm:t>
    </dgm:pt>
    <dgm:pt modelId="{8F49EDE1-DB61-F94C-8671-C375DDC4A0C5}" type="pres">
      <dgm:prSet presAssocID="{61E6E660-93F0-B941-9E7D-2DCEF51D9699}" presName="level3hierChild" presStyleCnt="0"/>
      <dgm:spPr/>
    </dgm:pt>
    <dgm:pt modelId="{B73545C8-4D54-DF4D-A0DF-F609260B03E0}" type="pres">
      <dgm:prSet presAssocID="{910581A5-52A3-E748-963D-AB900802542F}" presName="conn2-1" presStyleLbl="parChTrans1D2" presStyleIdx="2" presStyleCnt="3"/>
      <dgm:spPr>
        <a:custGeom>
          <a:avLst/>
          <a:gdLst/>
          <a:ahLst/>
          <a:cxnLst/>
          <a:rect l="0" t="0" r="0" b="0"/>
          <a:pathLst>
            <a:path>
              <a:moveTo>
                <a:pt x="0" y="0"/>
              </a:moveTo>
              <a:lnTo>
                <a:pt x="102098" y="0"/>
              </a:lnTo>
              <a:lnTo>
                <a:pt x="102098" y="389096"/>
              </a:lnTo>
              <a:lnTo>
                <a:pt x="204197" y="389096"/>
              </a:lnTo>
            </a:path>
          </a:pathLst>
        </a:custGeom>
      </dgm:spPr>
      <dgm:t>
        <a:bodyPr/>
        <a:lstStyle/>
        <a:p>
          <a:endParaRPr lang="en-US"/>
        </a:p>
      </dgm:t>
    </dgm:pt>
    <dgm:pt modelId="{3FC1C3F2-4509-4843-BD0B-1B3ABB1BBA3A}" type="pres">
      <dgm:prSet presAssocID="{910581A5-52A3-E748-963D-AB900802542F}" presName="connTx" presStyleLbl="parChTrans1D2" presStyleIdx="2" presStyleCnt="3"/>
      <dgm:spPr/>
      <dgm:t>
        <a:bodyPr/>
        <a:lstStyle/>
        <a:p>
          <a:endParaRPr lang="en-US"/>
        </a:p>
      </dgm:t>
    </dgm:pt>
    <dgm:pt modelId="{D1A0171A-03CC-F54E-8722-A770FB8D82EB}" type="pres">
      <dgm:prSet presAssocID="{77576264-38BF-FD41-BD9F-907286CA01D0}" presName="root2" presStyleCnt="0"/>
      <dgm:spPr/>
    </dgm:pt>
    <dgm:pt modelId="{53E19D64-CB82-7242-954E-218451A88C41}" type="pres">
      <dgm:prSet presAssocID="{77576264-38BF-FD41-BD9F-907286CA01D0}" presName="LevelTwoTextNode" presStyleLbl="node2" presStyleIdx="2" presStyleCnt="3">
        <dgm:presLayoutVars>
          <dgm:chPref val="3"/>
        </dgm:presLayoutVars>
      </dgm:prSet>
      <dgm:spPr>
        <a:prstGeom prst="rect">
          <a:avLst/>
        </a:prstGeom>
      </dgm:spPr>
      <dgm:t>
        <a:bodyPr/>
        <a:lstStyle/>
        <a:p>
          <a:endParaRPr lang="en-US"/>
        </a:p>
      </dgm:t>
    </dgm:pt>
    <dgm:pt modelId="{37113CA0-D137-6C4E-8B2F-A8E04315A75D}" type="pres">
      <dgm:prSet presAssocID="{77576264-38BF-FD41-BD9F-907286CA01D0}" presName="level3hierChild" presStyleCnt="0"/>
      <dgm:spPr/>
    </dgm:pt>
  </dgm:ptLst>
  <dgm:cxnLst>
    <dgm:cxn modelId="{717B4EB5-497B-A74F-8940-749064D2857C}" srcId="{B979EAB7-3DC3-E24B-9D8A-161B5FBBBCC1}" destId="{61E6E660-93F0-B941-9E7D-2DCEF51D9699}" srcOrd="1" destOrd="0" parTransId="{7EF8064B-B4C3-D24F-B21E-1ECC6A34986F}" sibTransId="{DFA4F8F9-979B-D146-A33D-8129DB5274EE}"/>
    <dgm:cxn modelId="{EF7E4EE7-614E-46EF-AC7B-39852A23DCEF}" type="presOf" srcId="{910581A5-52A3-E748-963D-AB900802542F}" destId="{B73545C8-4D54-DF4D-A0DF-F609260B03E0}" srcOrd="0" destOrd="0" presId="urn:microsoft.com/office/officeart/2008/layout/HorizontalMultiLevelHierarchy"/>
    <dgm:cxn modelId="{9CE4F5E2-037B-4DEF-9571-A3E014FC1ACC}" type="presOf" srcId="{61E6E660-93F0-B941-9E7D-2DCEF51D9699}" destId="{B766F43C-4DB4-0649-8100-42FFA2F8C09E}" srcOrd="0" destOrd="0" presId="urn:microsoft.com/office/officeart/2008/layout/HorizontalMultiLevelHierarchy"/>
    <dgm:cxn modelId="{771C2CF6-62C8-43EC-9F0F-3050D5BF9B37}" type="presOf" srcId="{7EF8064B-B4C3-D24F-B21E-1ECC6A34986F}" destId="{B319E843-78DC-AD46-B3DB-3FEF5AC1EEBE}" srcOrd="0" destOrd="0" presId="urn:microsoft.com/office/officeart/2008/layout/HorizontalMultiLevelHierarchy"/>
    <dgm:cxn modelId="{B38E1FF4-07B3-ED4A-A31E-B7D44C48776D}" srcId="{B979EAB7-3DC3-E24B-9D8A-161B5FBBBCC1}" destId="{77576264-38BF-FD41-BD9F-907286CA01D0}" srcOrd="2" destOrd="0" parTransId="{910581A5-52A3-E748-963D-AB900802542F}" sibTransId="{66D89C86-55BC-D645-B333-413D7388C96C}"/>
    <dgm:cxn modelId="{4DCA4C8E-51DE-4272-973C-84731B2A7644}" type="presOf" srcId="{7EF8064B-B4C3-D24F-B21E-1ECC6A34986F}" destId="{02D42B07-94BE-D942-B6D1-D89A062EE819}" srcOrd="1" destOrd="0" presId="urn:microsoft.com/office/officeart/2008/layout/HorizontalMultiLevelHierarchy"/>
    <dgm:cxn modelId="{02B97805-59AC-4D74-8158-B2B27327F2D4}" type="presOf" srcId="{A0D0F898-A563-D642-A7E7-AC56B703DC07}" destId="{3F621AC8-B6C7-9D45-A6E2-4DC0A5319B38}" srcOrd="0" destOrd="0" presId="urn:microsoft.com/office/officeart/2008/layout/HorizontalMultiLevelHierarchy"/>
    <dgm:cxn modelId="{95400D25-DC4C-46A3-9910-E01FDE9160BE}" type="presOf" srcId="{FFDC06F7-6C0B-F743-97B6-C154D25BA881}" destId="{F63F72A9-F4A0-6946-A103-779F72278596}" srcOrd="0" destOrd="0" presId="urn:microsoft.com/office/officeart/2008/layout/HorizontalMultiLevelHierarchy"/>
    <dgm:cxn modelId="{E73B2A30-3233-4FA3-8E60-091B556B3A7E}" type="presOf" srcId="{910581A5-52A3-E748-963D-AB900802542F}" destId="{3FC1C3F2-4509-4843-BD0B-1B3ABB1BBA3A}" srcOrd="1" destOrd="0" presId="urn:microsoft.com/office/officeart/2008/layout/HorizontalMultiLevelHierarchy"/>
    <dgm:cxn modelId="{00CE1C4F-87E0-824E-B86A-616ED9FCA6C0}" srcId="{A0D0F898-A563-D642-A7E7-AC56B703DC07}" destId="{B979EAB7-3DC3-E24B-9D8A-161B5FBBBCC1}" srcOrd="0" destOrd="0" parTransId="{EE707226-66AB-FC4D-A342-C6F027B3613F}" sibTransId="{5F886FDB-87BA-A642-A84A-99045F38BAC3}"/>
    <dgm:cxn modelId="{5E5DAA98-E47E-4200-B894-70A79E6CF388}" type="presOf" srcId="{B979EAB7-3DC3-E24B-9D8A-161B5FBBBCC1}" destId="{DBB8BA66-A94C-9A40-91AA-A54AE7CF0725}" srcOrd="0" destOrd="0" presId="urn:microsoft.com/office/officeart/2008/layout/HorizontalMultiLevelHierarchy"/>
    <dgm:cxn modelId="{3340B9AB-9718-402C-BBE4-BE5CA2E9AC4B}" type="presOf" srcId="{77576264-38BF-FD41-BD9F-907286CA01D0}" destId="{53E19D64-CB82-7242-954E-218451A88C41}" srcOrd="0" destOrd="0" presId="urn:microsoft.com/office/officeart/2008/layout/HorizontalMultiLevelHierarchy"/>
    <dgm:cxn modelId="{17F415E8-29D2-4305-9671-735F350FB8E6}" type="presOf" srcId="{4AB21811-68D7-254A-A2D4-DDE163DB923B}" destId="{4D950EAD-F55B-D847-AFA8-F9EBA917B322}" srcOrd="1" destOrd="0" presId="urn:microsoft.com/office/officeart/2008/layout/HorizontalMultiLevelHierarchy"/>
    <dgm:cxn modelId="{8261F53E-BFD0-E749-93C5-D6B2B295242C}" srcId="{B979EAB7-3DC3-E24B-9D8A-161B5FBBBCC1}" destId="{FFDC06F7-6C0B-F743-97B6-C154D25BA881}" srcOrd="0" destOrd="0" parTransId="{4AB21811-68D7-254A-A2D4-DDE163DB923B}" sibTransId="{D6DA164E-18ED-8741-8B95-21DE7947EC7A}"/>
    <dgm:cxn modelId="{5BB8D5C8-4278-4335-9020-573B4E3AE216}" type="presOf" srcId="{4AB21811-68D7-254A-A2D4-DDE163DB923B}" destId="{3EA453FC-1A1A-6647-9D3C-1FBE4C50C078}" srcOrd="0" destOrd="0" presId="urn:microsoft.com/office/officeart/2008/layout/HorizontalMultiLevelHierarchy"/>
    <dgm:cxn modelId="{B40DCD95-E474-469F-96A1-2E742BA51168}" type="presParOf" srcId="{3F621AC8-B6C7-9D45-A6E2-4DC0A5319B38}" destId="{8A1F565C-3C8C-F541-BFDF-231A1D461BC1}" srcOrd="0" destOrd="0" presId="urn:microsoft.com/office/officeart/2008/layout/HorizontalMultiLevelHierarchy"/>
    <dgm:cxn modelId="{409A0F66-3F5B-436F-9512-B7F699A80688}" type="presParOf" srcId="{8A1F565C-3C8C-F541-BFDF-231A1D461BC1}" destId="{DBB8BA66-A94C-9A40-91AA-A54AE7CF0725}" srcOrd="0" destOrd="0" presId="urn:microsoft.com/office/officeart/2008/layout/HorizontalMultiLevelHierarchy"/>
    <dgm:cxn modelId="{399B8341-26B3-41B0-89B1-781EBFE90846}" type="presParOf" srcId="{8A1F565C-3C8C-F541-BFDF-231A1D461BC1}" destId="{C9DF14CE-CA4A-8944-82A6-A8E21B6D816B}" srcOrd="1" destOrd="0" presId="urn:microsoft.com/office/officeart/2008/layout/HorizontalMultiLevelHierarchy"/>
    <dgm:cxn modelId="{14B1210C-1CFE-4E57-89B6-655F1799B112}" type="presParOf" srcId="{C9DF14CE-CA4A-8944-82A6-A8E21B6D816B}" destId="{3EA453FC-1A1A-6647-9D3C-1FBE4C50C078}" srcOrd="0" destOrd="0" presId="urn:microsoft.com/office/officeart/2008/layout/HorizontalMultiLevelHierarchy"/>
    <dgm:cxn modelId="{3C1CB622-A03E-480F-AA27-8A73508AAAF5}" type="presParOf" srcId="{3EA453FC-1A1A-6647-9D3C-1FBE4C50C078}" destId="{4D950EAD-F55B-D847-AFA8-F9EBA917B322}" srcOrd="0" destOrd="0" presId="urn:microsoft.com/office/officeart/2008/layout/HorizontalMultiLevelHierarchy"/>
    <dgm:cxn modelId="{F23A7FD0-9F4E-4EC8-970B-2A34A6F9F006}" type="presParOf" srcId="{C9DF14CE-CA4A-8944-82A6-A8E21B6D816B}" destId="{242C9E42-D90E-5A4B-BC6E-0BEBEF2A105B}" srcOrd="1" destOrd="0" presId="urn:microsoft.com/office/officeart/2008/layout/HorizontalMultiLevelHierarchy"/>
    <dgm:cxn modelId="{5C003CCF-0F76-493F-BF14-557A16B9022A}" type="presParOf" srcId="{242C9E42-D90E-5A4B-BC6E-0BEBEF2A105B}" destId="{F63F72A9-F4A0-6946-A103-779F72278596}" srcOrd="0" destOrd="0" presId="urn:microsoft.com/office/officeart/2008/layout/HorizontalMultiLevelHierarchy"/>
    <dgm:cxn modelId="{EA336D14-890A-4F05-9673-87FEEC63094F}" type="presParOf" srcId="{242C9E42-D90E-5A4B-BC6E-0BEBEF2A105B}" destId="{2B31E873-CA21-604C-8ECF-EF975637968B}" srcOrd="1" destOrd="0" presId="urn:microsoft.com/office/officeart/2008/layout/HorizontalMultiLevelHierarchy"/>
    <dgm:cxn modelId="{FA32093E-1EE6-4952-A4F4-5ADE5D78570E}" type="presParOf" srcId="{C9DF14CE-CA4A-8944-82A6-A8E21B6D816B}" destId="{B319E843-78DC-AD46-B3DB-3FEF5AC1EEBE}" srcOrd="2" destOrd="0" presId="urn:microsoft.com/office/officeart/2008/layout/HorizontalMultiLevelHierarchy"/>
    <dgm:cxn modelId="{78B0536C-AB62-4257-B9EE-EBC7D3B0AB80}" type="presParOf" srcId="{B319E843-78DC-AD46-B3DB-3FEF5AC1EEBE}" destId="{02D42B07-94BE-D942-B6D1-D89A062EE819}" srcOrd="0" destOrd="0" presId="urn:microsoft.com/office/officeart/2008/layout/HorizontalMultiLevelHierarchy"/>
    <dgm:cxn modelId="{05D1CE51-1EF1-4143-9968-2EB0F3DA8575}" type="presParOf" srcId="{C9DF14CE-CA4A-8944-82A6-A8E21B6D816B}" destId="{EB0AB986-1292-D04B-B843-AD5EC040EDA8}" srcOrd="3" destOrd="0" presId="urn:microsoft.com/office/officeart/2008/layout/HorizontalMultiLevelHierarchy"/>
    <dgm:cxn modelId="{3AC5464E-F1E7-49E6-8EF9-9B1966C44DBC}" type="presParOf" srcId="{EB0AB986-1292-D04B-B843-AD5EC040EDA8}" destId="{B766F43C-4DB4-0649-8100-42FFA2F8C09E}" srcOrd="0" destOrd="0" presId="urn:microsoft.com/office/officeart/2008/layout/HorizontalMultiLevelHierarchy"/>
    <dgm:cxn modelId="{BB9D8B99-FD05-443C-B77E-D775F2A4DF2D}" type="presParOf" srcId="{EB0AB986-1292-D04B-B843-AD5EC040EDA8}" destId="{8F49EDE1-DB61-F94C-8671-C375DDC4A0C5}" srcOrd="1" destOrd="0" presId="urn:microsoft.com/office/officeart/2008/layout/HorizontalMultiLevelHierarchy"/>
    <dgm:cxn modelId="{B560B8F8-A655-4621-B649-56A21B28E7C0}" type="presParOf" srcId="{C9DF14CE-CA4A-8944-82A6-A8E21B6D816B}" destId="{B73545C8-4D54-DF4D-A0DF-F609260B03E0}" srcOrd="4" destOrd="0" presId="urn:microsoft.com/office/officeart/2008/layout/HorizontalMultiLevelHierarchy"/>
    <dgm:cxn modelId="{D26B090B-6784-4B5A-B6BA-7CA1FDA71947}" type="presParOf" srcId="{B73545C8-4D54-DF4D-A0DF-F609260B03E0}" destId="{3FC1C3F2-4509-4843-BD0B-1B3ABB1BBA3A}" srcOrd="0" destOrd="0" presId="urn:microsoft.com/office/officeart/2008/layout/HorizontalMultiLevelHierarchy"/>
    <dgm:cxn modelId="{8D538B6E-1812-422D-8B45-C8CB99FB3260}" type="presParOf" srcId="{C9DF14CE-CA4A-8944-82A6-A8E21B6D816B}" destId="{D1A0171A-03CC-F54E-8722-A770FB8D82EB}" srcOrd="5" destOrd="0" presId="urn:microsoft.com/office/officeart/2008/layout/HorizontalMultiLevelHierarchy"/>
    <dgm:cxn modelId="{6FDB20BA-230A-4B79-8738-657DB5A2E953}" type="presParOf" srcId="{D1A0171A-03CC-F54E-8722-A770FB8D82EB}" destId="{53E19D64-CB82-7242-954E-218451A88C41}" srcOrd="0" destOrd="0" presId="urn:microsoft.com/office/officeart/2008/layout/HorizontalMultiLevelHierarchy"/>
    <dgm:cxn modelId="{1873ED33-DB3A-406B-AAA3-5E201BADB708}" type="presParOf" srcId="{D1A0171A-03CC-F54E-8722-A770FB8D82EB}" destId="{37113CA0-D137-6C4E-8B2F-A8E04315A75D}" srcOrd="1" destOrd="0" presId="urn:microsoft.com/office/officeart/2008/layout/HorizontalMultiLevelHierarchy"/>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A113B7-D526-334F-AB53-187E26286038}" type="doc">
      <dgm:prSet loTypeId="urn:microsoft.com/office/officeart/2008/layout/HorizontalMultiLevelHierarchy" loCatId="" qsTypeId="urn:microsoft.com/office/officeart/2005/8/quickstyle/simple3" qsCatId="simple" csTypeId="urn:microsoft.com/office/officeart/2005/8/colors/accent1_2" csCatId="accent1" phldr="1"/>
      <dgm:spPr/>
      <dgm:t>
        <a:bodyPr/>
        <a:lstStyle/>
        <a:p>
          <a:endParaRPr lang="en-US"/>
        </a:p>
      </dgm:t>
    </dgm:pt>
    <dgm:pt modelId="{46FAC499-2F4A-A743-B895-FC34C7AE562C}">
      <dgm:prSet phldrT="[Text]"/>
      <dgm:spPr>
        <a:xfrm rot="16200000">
          <a:off x="430353" y="648081"/>
          <a:ext cx="1600200"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Effect</a:t>
          </a:r>
        </a:p>
      </dgm:t>
    </dgm:pt>
    <dgm:pt modelId="{65AB5EC1-0029-DC48-B5C2-C78FC399A557}" type="parTrans" cxnId="{C72D9273-9B8A-594E-80AD-5839DA3E26BF}">
      <dgm:prSet/>
      <dgm:spPr/>
      <dgm:t>
        <a:bodyPr/>
        <a:lstStyle/>
        <a:p>
          <a:endParaRPr lang="en-US"/>
        </a:p>
      </dgm:t>
    </dgm:pt>
    <dgm:pt modelId="{1E4FEC76-A940-E74F-8C8B-ABB2E8481A66}" type="sibTrans" cxnId="{C72D9273-9B8A-594E-80AD-5839DA3E26BF}">
      <dgm:prSet/>
      <dgm:spPr/>
      <dgm:t>
        <a:bodyPr/>
        <a:lstStyle/>
        <a:p>
          <a:endParaRPr lang="en-US"/>
        </a:p>
      </dgm:t>
    </dgm:pt>
    <dgm:pt modelId="{525A94AC-D79C-954F-9CC6-FED1A3EB8D9D}">
      <dgm:prSet phldrT="[Text]"/>
      <dgm:spPr>
        <a:xfrm>
          <a:off x="1581921" y="268033"/>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1</a:t>
          </a:r>
        </a:p>
      </dgm:t>
    </dgm:pt>
    <dgm:pt modelId="{96813655-E666-CE4F-8B3A-30596D44B7DF}" type="parTrans" cxnId="{BE7CE07C-EA76-B447-9720-97C7377144D2}">
      <dgm:prSet/>
      <dgm:spPr>
        <a:xfrm>
          <a:off x="1382472" y="420052"/>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2936684E-6D34-3349-8336-B00E21E00418}" type="sibTrans" cxnId="{BE7CE07C-EA76-B447-9720-97C7377144D2}">
      <dgm:prSet/>
      <dgm:spPr/>
      <dgm:t>
        <a:bodyPr/>
        <a:lstStyle/>
        <a:p>
          <a:endParaRPr lang="en-US"/>
        </a:p>
      </dgm:t>
    </dgm:pt>
    <dgm:pt modelId="{35D28B47-2A2B-6341-9FFB-C31A0B9CFA71}">
      <dgm:prSet phldrT="[Text]"/>
      <dgm:spPr>
        <a:xfrm>
          <a:off x="1581921" y="648080"/>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2</a:t>
          </a:r>
        </a:p>
      </dgm:t>
    </dgm:pt>
    <dgm:pt modelId="{EA8B1ADD-4B32-3E49-AD53-3708AE6072CA}" type="parTrans" cxnId="{A14A67F1-6574-A24C-889B-F76A27E35901}">
      <dgm:prSet/>
      <dgm:spPr>
        <a:xfrm>
          <a:off x="1382472" y="754379"/>
          <a:ext cx="199448" cy="91440"/>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7C06F298-905B-804E-B50C-A6DA628070ED}" type="sibTrans" cxnId="{A14A67F1-6574-A24C-889B-F76A27E35901}">
      <dgm:prSet/>
      <dgm:spPr/>
      <dgm:t>
        <a:bodyPr/>
        <a:lstStyle/>
        <a:p>
          <a:endParaRPr lang="en-US"/>
        </a:p>
      </dgm:t>
    </dgm:pt>
    <dgm:pt modelId="{F66D424A-6E5C-654E-861F-1C9E9B1252E7}">
      <dgm:prSet phldrT="[Text]"/>
      <dgm:spPr>
        <a:xfrm>
          <a:off x="1581921" y="1028128"/>
          <a:ext cx="997244" cy="30403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mbria"/>
              <a:ea typeface="+mn-ea"/>
              <a:cs typeface="+mn-cs"/>
            </a:rPr>
            <a:t>Cause 3</a:t>
          </a:r>
        </a:p>
      </dgm:t>
    </dgm:pt>
    <dgm:pt modelId="{5EC634DD-9F00-C64F-A15D-028526540714}" type="parTrans" cxnId="{BDA566B0-56B0-9348-9C1D-ACA420607870}">
      <dgm:prSet/>
      <dgm:spPr>
        <a:xfrm>
          <a:off x="1382472" y="800100"/>
          <a:ext cx="199448" cy="380047"/>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mbria"/>
            <a:ea typeface="+mn-ea"/>
            <a:cs typeface="+mn-cs"/>
          </a:endParaRPr>
        </a:p>
      </dgm:t>
    </dgm:pt>
    <dgm:pt modelId="{6A405089-0FD2-D542-B777-55720E011D8C}" type="sibTrans" cxnId="{BDA566B0-56B0-9348-9C1D-ACA420607870}">
      <dgm:prSet/>
      <dgm:spPr/>
      <dgm:t>
        <a:bodyPr/>
        <a:lstStyle/>
        <a:p>
          <a:endParaRPr lang="en-US"/>
        </a:p>
      </dgm:t>
    </dgm:pt>
    <dgm:pt modelId="{058E3D85-32CE-B340-B796-CA3AF9BE6424}" type="pres">
      <dgm:prSet presAssocID="{6AA113B7-D526-334F-AB53-187E26286038}" presName="Name0" presStyleCnt="0">
        <dgm:presLayoutVars>
          <dgm:chPref val="1"/>
          <dgm:dir/>
          <dgm:animOne val="branch"/>
          <dgm:animLvl val="lvl"/>
          <dgm:resizeHandles val="exact"/>
        </dgm:presLayoutVars>
      </dgm:prSet>
      <dgm:spPr/>
      <dgm:t>
        <a:bodyPr/>
        <a:lstStyle/>
        <a:p>
          <a:endParaRPr lang="en-US"/>
        </a:p>
      </dgm:t>
    </dgm:pt>
    <dgm:pt modelId="{409DFEEB-99D8-364F-9F01-F40751B6FC93}" type="pres">
      <dgm:prSet presAssocID="{46FAC499-2F4A-A743-B895-FC34C7AE562C}" presName="root1" presStyleCnt="0"/>
      <dgm:spPr/>
    </dgm:pt>
    <dgm:pt modelId="{0E0FA1AC-0BB9-0E4B-8D25-C3F0CAAFA1BA}" type="pres">
      <dgm:prSet presAssocID="{46FAC499-2F4A-A743-B895-FC34C7AE562C}" presName="LevelOneTextNode" presStyleLbl="node0" presStyleIdx="0" presStyleCnt="1">
        <dgm:presLayoutVars>
          <dgm:chPref val="3"/>
        </dgm:presLayoutVars>
      </dgm:prSet>
      <dgm:spPr>
        <a:prstGeom prst="rect">
          <a:avLst/>
        </a:prstGeom>
      </dgm:spPr>
      <dgm:t>
        <a:bodyPr/>
        <a:lstStyle/>
        <a:p>
          <a:endParaRPr lang="en-US"/>
        </a:p>
      </dgm:t>
    </dgm:pt>
    <dgm:pt modelId="{997D0F10-DB97-774E-82F2-8F2DAC28C2DC}" type="pres">
      <dgm:prSet presAssocID="{46FAC499-2F4A-A743-B895-FC34C7AE562C}" presName="level2hierChild" presStyleCnt="0"/>
      <dgm:spPr/>
    </dgm:pt>
    <dgm:pt modelId="{30510F9D-7A2C-1B47-B94C-F461C5948A2D}" type="pres">
      <dgm:prSet presAssocID="{96813655-E666-CE4F-8B3A-30596D44B7DF}" presName="conn2-1" presStyleLbl="parChTrans1D2" presStyleIdx="0" presStyleCnt="3"/>
      <dgm:spPr>
        <a:custGeom>
          <a:avLst/>
          <a:gdLst/>
          <a:ahLst/>
          <a:cxnLst/>
          <a:rect l="0" t="0" r="0" b="0"/>
          <a:pathLst>
            <a:path>
              <a:moveTo>
                <a:pt x="0" y="380047"/>
              </a:moveTo>
              <a:lnTo>
                <a:pt x="99724" y="380047"/>
              </a:lnTo>
              <a:lnTo>
                <a:pt x="99724" y="0"/>
              </a:lnTo>
              <a:lnTo>
                <a:pt x="199448" y="0"/>
              </a:lnTo>
            </a:path>
          </a:pathLst>
        </a:custGeom>
      </dgm:spPr>
      <dgm:t>
        <a:bodyPr/>
        <a:lstStyle/>
        <a:p>
          <a:endParaRPr lang="en-US"/>
        </a:p>
      </dgm:t>
    </dgm:pt>
    <dgm:pt modelId="{6EE9D52F-C547-2D4E-AC07-3484006AF91C}" type="pres">
      <dgm:prSet presAssocID="{96813655-E666-CE4F-8B3A-30596D44B7DF}" presName="connTx" presStyleLbl="parChTrans1D2" presStyleIdx="0" presStyleCnt="3"/>
      <dgm:spPr/>
      <dgm:t>
        <a:bodyPr/>
        <a:lstStyle/>
        <a:p>
          <a:endParaRPr lang="en-US"/>
        </a:p>
      </dgm:t>
    </dgm:pt>
    <dgm:pt modelId="{C5EC6511-BB0E-5B4E-996A-0F15E1D2D72E}" type="pres">
      <dgm:prSet presAssocID="{525A94AC-D79C-954F-9CC6-FED1A3EB8D9D}" presName="root2" presStyleCnt="0"/>
      <dgm:spPr/>
    </dgm:pt>
    <dgm:pt modelId="{251D9EC2-0301-4446-8203-F44937D319E7}" type="pres">
      <dgm:prSet presAssocID="{525A94AC-D79C-954F-9CC6-FED1A3EB8D9D}" presName="LevelTwoTextNode" presStyleLbl="node2" presStyleIdx="0" presStyleCnt="3">
        <dgm:presLayoutVars>
          <dgm:chPref val="3"/>
        </dgm:presLayoutVars>
      </dgm:prSet>
      <dgm:spPr>
        <a:prstGeom prst="rect">
          <a:avLst/>
        </a:prstGeom>
      </dgm:spPr>
      <dgm:t>
        <a:bodyPr/>
        <a:lstStyle/>
        <a:p>
          <a:endParaRPr lang="en-US"/>
        </a:p>
      </dgm:t>
    </dgm:pt>
    <dgm:pt modelId="{021A0172-DD63-8846-A738-E59A85E1A1F2}" type="pres">
      <dgm:prSet presAssocID="{525A94AC-D79C-954F-9CC6-FED1A3EB8D9D}" presName="level3hierChild" presStyleCnt="0"/>
      <dgm:spPr/>
    </dgm:pt>
    <dgm:pt modelId="{964BA109-FB14-5647-B87D-14DE392BDF1F}" type="pres">
      <dgm:prSet presAssocID="{EA8B1ADD-4B32-3E49-AD53-3708AE6072CA}" presName="conn2-1" presStyleLbl="parChTrans1D2" presStyleIdx="1" presStyleCnt="3"/>
      <dgm:spPr>
        <a:custGeom>
          <a:avLst/>
          <a:gdLst/>
          <a:ahLst/>
          <a:cxnLst/>
          <a:rect l="0" t="0" r="0" b="0"/>
          <a:pathLst>
            <a:path>
              <a:moveTo>
                <a:pt x="0" y="45720"/>
              </a:moveTo>
              <a:lnTo>
                <a:pt x="199448" y="45720"/>
              </a:lnTo>
            </a:path>
          </a:pathLst>
        </a:custGeom>
      </dgm:spPr>
      <dgm:t>
        <a:bodyPr/>
        <a:lstStyle/>
        <a:p>
          <a:endParaRPr lang="en-US"/>
        </a:p>
      </dgm:t>
    </dgm:pt>
    <dgm:pt modelId="{411C3A0B-132A-B144-91CA-BD5BB702D293}" type="pres">
      <dgm:prSet presAssocID="{EA8B1ADD-4B32-3E49-AD53-3708AE6072CA}" presName="connTx" presStyleLbl="parChTrans1D2" presStyleIdx="1" presStyleCnt="3"/>
      <dgm:spPr/>
      <dgm:t>
        <a:bodyPr/>
        <a:lstStyle/>
        <a:p>
          <a:endParaRPr lang="en-US"/>
        </a:p>
      </dgm:t>
    </dgm:pt>
    <dgm:pt modelId="{F9228EBA-9175-E242-89A8-C98853DBA3F6}" type="pres">
      <dgm:prSet presAssocID="{35D28B47-2A2B-6341-9FFB-C31A0B9CFA71}" presName="root2" presStyleCnt="0"/>
      <dgm:spPr/>
    </dgm:pt>
    <dgm:pt modelId="{51A7A727-C771-2041-ACCF-E99BB1D8BBFD}" type="pres">
      <dgm:prSet presAssocID="{35D28B47-2A2B-6341-9FFB-C31A0B9CFA71}" presName="LevelTwoTextNode" presStyleLbl="node2" presStyleIdx="1" presStyleCnt="3">
        <dgm:presLayoutVars>
          <dgm:chPref val="3"/>
        </dgm:presLayoutVars>
      </dgm:prSet>
      <dgm:spPr>
        <a:prstGeom prst="rect">
          <a:avLst/>
        </a:prstGeom>
      </dgm:spPr>
      <dgm:t>
        <a:bodyPr/>
        <a:lstStyle/>
        <a:p>
          <a:endParaRPr lang="en-US"/>
        </a:p>
      </dgm:t>
    </dgm:pt>
    <dgm:pt modelId="{2794D016-F843-5549-9B61-C6FB4DE1D7C2}" type="pres">
      <dgm:prSet presAssocID="{35D28B47-2A2B-6341-9FFB-C31A0B9CFA71}" presName="level3hierChild" presStyleCnt="0"/>
      <dgm:spPr/>
    </dgm:pt>
    <dgm:pt modelId="{456A0B52-9D14-1F4E-AAAD-894A5ED39092}" type="pres">
      <dgm:prSet presAssocID="{5EC634DD-9F00-C64F-A15D-028526540714}" presName="conn2-1" presStyleLbl="parChTrans1D2" presStyleIdx="2" presStyleCnt="3"/>
      <dgm:spPr>
        <a:custGeom>
          <a:avLst/>
          <a:gdLst/>
          <a:ahLst/>
          <a:cxnLst/>
          <a:rect l="0" t="0" r="0" b="0"/>
          <a:pathLst>
            <a:path>
              <a:moveTo>
                <a:pt x="0" y="0"/>
              </a:moveTo>
              <a:lnTo>
                <a:pt x="99724" y="0"/>
              </a:lnTo>
              <a:lnTo>
                <a:pt x="99724" y="380047"/>
              </a:lnTo>
              <a:lnTo>
                <a:pt x="199448" y="380047"/>
              </a:lnTo>
            </a:path>
          </a:pathLst>
        </a:custGeom>
      </dgm:spPr>
      <dgm:t>
        <a:bodyPr/>
        <a:lstStyle/>
        <a:p>
          <a:endParaRPr lang="en-US"/>
        </a:p>
      </dgm:t>
    </dgm:pt>
    <dgm:pt modelId="{69A7BAFF-0D59-BE43-9D07-86C9CFCC91B6}" type="pres">
      <dgm:prSet presAssocID="{5EC634DD-9F00-C64F-A15D-028526540714}" presName="connTx" presStyleLbl="parChTrans1D2" presStyleIdx="2" presStyleCnt="3"/>
      <dgm:spPr/>
      <dgm:t>
        <a:bodyPr/>
        <a:lstStyle/>
        <a:p>
          <a:endParaRPr lang="en-US"/>
        </a:p>
      </dgm:t>
    </dgm:pt>
    <dgm:pt modelId="{0AFA3F9E-E57B-C240-806A-7FE55DF87D5E}" type="pres">
      <dgm:prSet presAssocID="{F66D424A-6E5C-654E-861F-1C9E9B1252E7}" presName="root2" presStyleCnt="0"/>
      <dgm:spPr/>
    </dgm:pt>
    <dgm:pt modelId="{E7EEBCA2-5715-164E-89A5-C2B1602A2225}" type="pres">
      <dgm:prSet presAssocID="{F66D424A-6E5C-654E-861F-1C9E9B1252E7}" presName="LevelTwoTextNode" presStyleLbl="node2" presStyleIdx="2" presStyleCnt="3">
        <dgm:presLayoutVars>
          <dgm:chPref val="3"/>
        </dgm:presLayoutVars>
      </dgm:prSet>
      <dgm:spPr>
        <a:prstGeom prst="rect">
          <a:avLst/>
        </a:prstGeom>
      </dgm:spPr>
      <dgm:t>
        <a:bodyPr/>
        <a:lstStyle/>
        <a:p>
          <a:endParaRPr lang="en-US"/>
        </a:p>
      </dgm:t>
    </dgm:pt>
    <dgm:pt modelId="{9BB80F89-6BBA-834D-B786-3D4EA4B5683C}" type="pres">
      <dgm:prSet presAssocID="{F66D424A-6E5C-654E-861F-1C9E9B1252E7}" presName="level3hierChild" presStyleCnt="0"/>
      <dgm:spPr/>
    </dgm:pt>
  </dgm:ptLst>
  <dgm:cxnLst>
    <dgm:cxn modelId="{C72D9273-9B8A-594E-80AD-5839DA3E26BF}" srcId="{6AA113B7-D526-334F-AB53-187E26286038}" destId="{46FAC499-2F4A-A743-B895-FC34C7AE562C}" srcOrd="0" destOrd="0" parTransId="{65AB5EC1-0029-DC48-B5C2-C78FC399A557}" sibTransId="{1E4FEC76-A940-E74F-8C8B-ABB2E8481A66}"/>
    <dgm:cxn modelId="{8305651D-5750-421F-8E2B-C079E81BD9DA}" type="presOf" srcId="{96813655-E666-CE4F-8B3A-30596D44B7DF}" destId="{30510F9D-7A2C-1B47-B94C-F461C5948A2D}" srcOrd="0" destOrd="0" presId="urn:microsoft.com/office/officeart/2008/layout/HorizontalMultiLevelHierarchy"/>
    <dgm:cxn modelId="{228D899F-795E-4FE5-9AF0-3E8F1772018F}" type="presOf" srcId="{5EC634DD-9F00-C64F-A15D-028526540714}" destId="{456A0B52-9D14-1F4E-AAAD-894A5ED39092}" srcOrd="0" destOrd="0" presId="urn:microsoft.com/office/officeart/2008/layout/HorizontalMultiLevelHierarchy"/>
    <dgm:cxn modelId="{AA740D9A-B728-42C4-BB48-51FF4913E156}" type="presOf" srcId="{6AA113B7-D526-334F-AB53-187E26286038}" destId="{058E3D85-32CE-B340-B796-CA3AF9BE6424}" srcOrd="0" destOrd="0" presId="urn:microsoft.com/office/officeart/2008/layout/HorizontalMultiLevelHierarchy"/>
    <dgm:cxn modelId="{203D9870-FBBE-4956-8862-146CD19F4F7F}" type="presOf" srcId="{EA8B1ADD-4B32-3E49-AD53-3708AE6072CA}" destId="{411C3A0B-132A-B144-91CA-BD5BB702D293}" srcOrd="1" destOrd="0" presId="urn:microsoft.com/office/officeart/2008/layout/HorizontalMultiLevelHierarchy"/>
    <dgm:cxn modelId="{43597074-8D53-4203-8EC5-F906011C7AE0}" type="presOf" srcId="{96813655-E666-CE4F-8B3A-30596D44B7DF}" destId="{6EE9D52F-C547-2D4E-AC07-3484006AF91C}" srcOrd="1" destOrd="0" presId="urn:microsoft.com/office/officeart/2008/layout/HorizontalMultiLevelHierarchy"/>
    <dgm:cxn modelId="{5E40A062-BAAD-4CC7-B1F7-0D3C3CD40F6C}" type="presOf" srcId="{46FAC499-2F4A-A743-B895-FC34C7AE562C}" destId="{0E0FA1AC-0BB9-0E4B-8D25-C3F0CAAFA1BA}" srcOrd="0" destOrd="0" presId="urn:microsoft.com/office/officeart/2008/layout/HorizontalMultiLevelHierarchy"/>
    <dgm:cxn modelId="{6B3422DA-D29D-4450-9E41-D91FE5AD0E4A}" type="presOf" srcId="{5EC634DD-9F00-C64F-A15D-028526540714}" destId="{69A7BAFF-0D59-BE43-9D07-86C9CFCC91B6}" srcOrd="1" destOrd="0" presId="urn:microsoft.com/office/officeart/2008/layout/HorizontalMultiLevelHierarchy"/>
    <dgm:cxn modelId="{E6FB3896-22E2-4974-AAC4-3B3090D4F961}" type="presOf" srcId="{F66D424A-6E5C-654E-861F-1C9E9B1252E7}" destId="{E7EEBCA2-5715-164E-89A5-C2B1602A2225}" srcOrd="0" destOrd="0" presId="urn:microsoft.com/office/officeart/2008/layout/HorizontalMultiLevelHierarchy"/>
    <dgm:cxn modelId="{8527CEE0-544C-40C8-8E31-98A43355C87A}" type="presOf" srcId="{35D28B47-2A2B-6341-9FFB-C31A0B9CFA71}" destId="{51A7A727-C771-2041-ACCF-E99BB1D8BBFD}" srcOrd="0" destOrd="0" presId="urn:microsoft.com/office/officeart/2008/layout/HorizontalMultiLevelHierarchy"/>
    <dgm:cxn modelId="{BDA566B0-56B0-9348-9C1D-ACA420607870}" srcId="{46FAC499-2F4A-A743-B895-FC34C7AE562C}" destId="{F66D424A-6E5C-654E-861F-1C9E9B1252E7}" srcOrd="2" destOrd="0" parTransId="{5EC634DD-9F00-C64F-A15D-028526540714}" sibTransId="{6A405089-0FD2-D542-B777-55720E011D8C}"/>
    <dgm:cxn modelId="{BE7CE07C-EA76-B447-9720-97C7377144D2}" srcId="{46FAC499-2F4A-A743-B895-FC34C7AE562C}" destId="{525A94AC-D79C-954F-9CC6-FED1A3EB8D9D}" srcOrd="0" destOrd="0" parTransId="{96813655-E666-CE4F-8B3A-30596D44B7DF}" sibTransId="{2936684E-6D34-3349-8336-B00E21E00418}"/>
    <dgm:cxn modelId="{DE26EA67-ED71-4F55-914E-5B961D6D0C6D}" type="presOf" srcId="{EA8B1ADD-4B32-3E49-AD53-3708AE6072CA}" destId="{964BA109-FB14-5647-B87D-14DE392BDF1F}" srcOrd="0" destOrd="0" presId="urn:microsoft.com/office/officeart/2008/layout/HorizontalMultiLevelHierarchy"/>
    <dgm:cxn modelId="{A14A67F1-6574-A24C-889B-F76A27E35901}" srcId="{46FAC499-2F4A-A743-B895-FC34C7AE562C}" destId="{35D28B47-2A2B-6341-9FFB-C31A0B9CFA71}" srcOrd="1" destOrd="0" parTransId="{EA8B1ADD-4B32-3E49-AD53-3708AE6072CA}" sibTransId="{7C06F298-905B-804E-B50C-A6DA628070ED}"/>
    <dgm:cxn modelId="{4A49DBAA-FAF3-405A-BDD4-D6DD12ADBB89}" type="presOf" srcId="{525A94AC-D79C-954F-9CC6-FED1A3EB8D9D}" destId="{251D9EC2-0301-4446-8203-F44937D319E7}" srcOrd="0" destOrd="0" presId="urn:microsoft.com/office/officeart/2008/layout/HorizontalMultiLevelHierarchy"/>
    <dgm:cxn modelId="{5D40C5D4-1843-426C-96A9-6BB20E57CA96}" type="presParOf" srcId="{058E3D85-32CE-B340-B796-CA3AF9BE6424}" destId="{409DFEEB-99D8-364F-9F01-F40751B6FC93}" srcOrd="0" destOrd="0" presId="urn:microsoft.com/office/officeart/2008/layout/HorizontalMultiLevelHierarchy"/>
    <dgm:cxn modelId="{09A0DE62-16C3-40F9-A232-CCB8092172B9}" type="presParOf" srcId="{409DFEEB-99D8-364F-9F01-F40751B6FC93}" destId="{0E0FA1AC-0BB9-0E4B-8D25-C3F0CAAFA1BA}" srcOrd="0" destOrd="0" presId="urn:microsoft.com/office/officeart/2008/layout/HorizontalMultiLevelHierarchy"/>
    <dgm:cxn modelId="{565CF3C3-120C-468C-8348-0B4761526E65}" type="presParOf" srcId="{409DFEEB-99D8-364F-9F01-F40751B6FC93}" destId="{997D0F10-DB97-774E-82F2-8F2DAC28C2DC}" srcOrd="1" destOrd="0" presId="urn:microsoft.com/office/officeart/2008/layout/HorizontalMultiLevelHierarchy"/>
    <dgm:cxn modelId="{23B304D7-6625-4B69-963D-833E7C26D6B5}" type="presParOf" srcId="{997D0F10-DB97-774E-82F2-8F2DAC28C2DC}" destId="{30510F9D-7A2C-1B47-B94C-F461C5948A2D}" srcOrd="0" destOrd="0" presId="urn:microsoft.com/office/officeart/2008/layout/HorizontalMultiLevelHierarchy"/>
    <dgm:cxn modelId="{D9BF6684-E6E7-4A3D-9BF5-0EC4DAE6CDB2}" type="presParOf" srcId="{30510F9D-7A2C-1B47-B94C-F461C5948A2D}" destId="{6EE9D52F-C547-2D4E-AC07-3484006AF91C}" srcOrd="0" destOrd="0" presId="urn:microsoft.com/office/officeart/2008/layout/HorizontalMultiLevelHierarchy"/>
    <dgm:cxn modelId="{CB969C4C-6D42-4745-A2F1-2A24EE4FF70B}" type="presParOf" srcId="{997D0F10-DB97-774E-82F2-8F2DAC28C2DC}" destId="{C5EC6511-BB0E-5B4E-996A-0F15E1D2D72E}" srcOrd="1" destOrd="0" presId="urn:microsoft.com/office/officeart/2008/layout/HorizontalMultiLevelHierarchy"/>
    <dgm:cxn modelId="{B9C31F29-F93D-48B1-8B13-E701C293BDA1}" type="presParOf" srcId="{C5EC6511-BB0E-5B4E-996A-0F15E1D2D72E}" destId="{251D9EC2-0301-4446-8203-F44937D319E7}" srcOrd="0" destOrd="0" presId="urn:microsoft.com/office/officeart/2008/layout/HorizontalMultiLevelHierarchy"/>
    <dgm:cxn modelId="{843F5D70-8EF6-4C74-992C-A8CBA365FC06}" type="presParOf" srcId="{C5EC6511-BB0E-5B4E-996A-0F15E1D2D72E}" destId="{021A0172-DD63-8846-A738-E59A85E1A1F2}" srcOrd="1" destOrd="0" presId="urn:microsoft.com/office/officeart/2008/layout/HorizontalMultiLevelHierarchy"/>
    <dgm:cxn modelId="{D82B9748-CD3B-4833-BC3A-815084AB9718}" type="presParOf" srcId="{997D0F10-DB97-774E-82F2-8F2DAC28C2DC}" destId="{964BA109-FB14-5647-B87D-14DE392BDF1F}" srcOrd="2" destOrd="0" presId="urn:microsoft.com/office/officeart/2008/layout/HorizontalMultiLevelHierarchy"/>
    <dgm:cxn modelId="{1C6F9F6B-074C-4589-96BE-D452C5E6F315}" type="presParOf" srcId="{964BA109-FB14-5647-B87D-14DE392BDF1F}" destId="{411C3A0B-132A-B144-91CA-BD5BB702D293}" srcOrd="0" destOrd="0" presId="urn:microsoft.com/office/officeart/2008/layout/HorizontalMultiLevelHierarchy"/>
    <dgm:cxn modelId="{ECD14A34-9A35-4D50-A8E4-A439E3E46C2E}" type="presParOf" srcId="{997D0F10-DB97-774E-82F2-8F2DAC28C2DC}" destId="{F9228EBA-9175-E242-89A8-C98853DBA3F6}" srcOrd="3" destOrd="0" presId="urn:microsoft.com/office/officeart/2008/layout/HorizontalMultiLevelHierarchy"/>
    <dgm:cxn modelId="{063E55CB-C15C-4016-9387-E413E6BE3F6B}" type="presParOf" srcId="{F9228EBA-9175-E242-89A8-C98853DBA3F6}" destId="{51A7A727-C771-2041-ACCF-E99BB1D8BBFD}" srcOrd="0" destOrd="0" presId="urn:microsoft.com/office/officeart/2008/layout/HorizontalMultiLevelHierarchy"/>
    <dgm:cxn modelId="{72CA202C-1CD2-450F-9DBD-2EFC0487A4D2}" type="presParOf" srcId="{F9228EBA-9175-E242-89A8-C98853DBA3F6}" destId="{2794D016-F843-5549-9B61-C6FB4DE1D7C2}" srcOrd="1" destOrd="0" presId="urn:microsoft.com/office/officeart/2008/layout/HorizontalMultiLevelHierarchy"/>
    <dgm:cxn modelId="{C00FAF24-81E2-4BAA-A678-8FC41ABDBF0D}" type="presParOf" srcId="{997D0F10-DB97-774E-82F2-8F2DAC28C2DC}" destId="{456A0B52-9D14-1F4E-AAAD-894A5ED39092}" srcOrd="4" destOrd="0" presId="urn:microsoft.com/office/officeart/2008/layout/HorizontalMultiLevelHierarchy"/>
    <dgm:cxn modelId="{6B1269A3-09A0-4FBE-B50B-73E2B80EDDD7}" type="presParOf" srcId="{456A0B52-9D14-1F4E-AAAD-894A5ED39092}" destId="{69A7BAFF-0D59-BE43-9D07-86C9CFCC91B6}" srcOrd="0" destOrd="0" presId="urn:microsoft.com/office/officeart/2008/layout/HorizontalMultiLevelHierarchy"/>
    <dgm:cxn modelId="{DB458344-CBFE-48E2-A3BD-7FD5BD33D4A1}" type="presParOf" srcId="{997D0F10-DB97-774E-82F2-8F2DAC28C2DC}" destId="{0AFA3F9E-E57B-C240-806A-7FE55DF87D5E}" srcOrd="5" destOrd="0" presId="urn:microsoft.com/office/officeart/2008/layout/HorizontalMultiLevelHierarchy"/>
    <dgm:cxn modelId="{4D148A11-78F8-4C09-9CDD-585B71D14C00}" type="presParOf" srcId="{0AFA3F9E-E57B-C240-806A-7FE55DF87D5E}" destId="{E7EEBCA2-5715-164E-89A5-C2B1602A2225}" srcOrd="0" destOrd="0" presId="urn:microsoft.com/office/officeart/2008/layout/HorizontalMultiLevelHierarchy"/>
    <dgm:cxn modelId="{06D5D971-2D27-4800-B25A-D0F4D5D472C1}" type="presParOf" srcId="{0AFA3F9E-E57B-C240-806A-7FE55DF87D5E}" destId="{9BB80F89-6BBA-834D-B786-3D4EA4B5683C}" srcOrd="1" destOrd="0" presId="urn:microsoft.com/office/officeart/2008/layout/HorizontalMultiLevelHierarchy"/>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8222B90A-74F5-584A-B1E4-0915394628FC}" type="doc">
      <dgm:prSet loTypeId="urn:microsoft.com/office/officeart/2008/layout/CircleAccentTimeline" loCatId="" qsTypeId="urn:microsoft.com/office/officeart/2005/8/quickstyle/simple3" qsCatId="simple" csTypeId="urn:microsoft.com/office/officeart/2005/8/colors/accent1_2" csCatId="accent1" phldr="1"/>
      <dgm:spPr/>
      <dgm:t>
        <a:bodyPr/>
        <a:lstStyle/>
        <a:p>
          <a:endParaRPr lang="en-US"/>
        </a:p>
      </dgm:t>
    </dgm:pt>
    <dgm:pt modelId="{44A80FEB-FD68-7349-8584-EC4630A7E6CC}">
      <dgm:prSet phldrT="[Text]"/>
      <dgm:spPr>
        <a:xfrm rot="17700000">
          <a:off x="560970"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#1</a:t>
          </a:r>
        </a:p>
      </dgm:t>
    </dgm:pt>
    <dgm:pt modelId="{AD08E8F0-082C-2743-A2F9-D279305488D7}" type="parTrans" cxnId="{6CB899AE-ED99-104D-92EE-E1600ED42008}">
      <dgm:prSet/>
      <dgm:spPr/>
      <dgm:t>
        <a:bodyPr/>
        <a:lstStyle/>
        <a:p>
          <a:endParaRPr lang="en-US"/>
        </a:p>
      </dgm:t>
    </dgm:pt>
    <dgm:pt modelId="{A950741E-691F-9649-A592-C8EF41E152CE}" type="sibTrans" cxnId="{6CB899AE-ED99-104D-92EE-E1600ED42008}">
      <dgm:prSet/>
      <dgm:spPr/>
      <dgm:t>
        <a:bodyPr/>
        <a:lstStyle/>
        <a:p>
          <a:endParaRPr lang="en-US"/>
        </a:p>
      </dgm:t>
    </dgm:pt>
    <dgm:pt modelId="{CC3F10F8-07C2-BB4E-AA84-21E30C6D7321}">
      <dgm:prSet phldrT="[Text]"/>
      <dgm:spPr>
        <a:xfrm rot="17700000">
          <a:off x="650933"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A	</a:t>
          </a:r>
        </a:p>
      </dgm:t>
    </dgm:pt>
    <dgm:pt modelId="{BEAD7A63-102E-5746-9E59-574C1CA3C97C}" type="parTrans" cxnId="{55ACD55A-F0C7-F741-8A11-32AD293A1298}">
      <dgm:prSet/>
      <dgm:spPr/>
      <dgm:t>
        <a:bodyPr/>
        <a:lstStyle/>
        <a:p>
          <a:endParaRPr lang="en-US"/>
        </a:p>
      </dgm:t>
    </dgm:pt>
    <dgm:pt modelId="{E700EFC6-521C-C74A-946E-7984403AA56E}" type="sibTrans" cxnId="{55ACD55A-F0C7-F741-8A11-32AD293A1298}">
      <dgm:prSet/>
      <dgm:spPr/>
      <dgm:t>
        <a:bodyPr/>
        <a:lstStyle/>
        <a:p>
          <a:endParaRPr lang="en-US"/>
        </a:p>
      </dgm:t>
    </dgm:pt>
    <dgm:pt modelId="{902EE0B5-6388-6B48-A881-DBED38858CE0}">
      <dgm:prSet phldrT="[Text]"/>
      <dgm:spPr>
        <a:xfrm rot="17700000">
          <a:off x="1145028"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B</a:t>
          </a:r>
        </a:p>
      </dgm:t>
    </dgm:pt>
    <dgm:pt modelId="{21E04488-2327-CA44-B84B-D67ADBABC9B8}" type="parTrans" cxnId="{6C11B8A9-EC04-7F4E-A308-71D5C195059D}">
      <dgm:prSet/>
      <dgm:spPr/>
      <dgm:t>
        <a:bodyPr/>
        <a:lstStyle/>
        <a:p>
          <a:endParaRPr lang="en-US"/>
        </a:p>
      </dgm:t>
    </dgm:pt>
    <dgm:pt modelId="{829A2E4E-02A7-0E48-8CB4-F8B2D18FCA20}" type="sibTrans" cxnId="{6C11B8A9-EC04-7F4E-A308-71D5C195059D}">
      <dgm:prSet/>
      <dgm:spPr/>
      <dgm:t>
        <a:bodyPr/>
        <a:lstStyle/>
        <a:p>
          <a:endParaRPr lang="en-US"/>
        </a:p>
      </dgm:t>
    </dgm:pt>
    <dgm:pt modelId="{C373BC26-BA05-C842-A731-0D2529484D95}">
      <dgm:prSet phldrT="[Text]"/>
      <dgm:spPr>
        <a:xfrm rot="17700000">
          <a:off x="2443231" y="324546"/>
          <a:ext cx="1033499" cy="498066"/>
        </a:xfrm>
        <a:noFill/>
        <a:ln>
          <a:noFill/>
        </a:ln>
        <a:effectLst/>
      </dgm:spPr>
      <dgm:t>
        <a:bodyPr/>
        <a:lstStyle/>
        <a:p>
          <a:r>
            <a:rPr lang="en-US">
              <a:solidFill>
                <a:sysClr val="windowText" lastClr="000000">
                  <a:hueOff val="0"/>
                  <a:satOff val="0"/>
                  <a:lumOff val="0"/>
                  <a:alphaOff val="0"/>
                </a:sysClr>
              </a:solidFill>
              <a:latin typeface="Cambria"/>
              <a:ea typeface="+mn-ea"/>
              <a:cs typeface="+mn-cs"/>
            </a:rPr>
            <a:t>Cause #2</a:t>
          </a:r>
        </a:p>
      </dgm:t>
    </dgm:pt>
    <dgm:pt modelId="{FAF39941-28CD-7348-A264-EFF22FC97DD0}" type="parTrans" cxnId="{1AB59B9D-9ECC-C948-986A-DC3B651847B5}">
      <dgm:prSet/>
      <dgm:spPr/>
      <dgm:t>
        <a:bodyPr/>
        <a:lstStyle/>
        <a:p>
          <a:endParaRPr lang="en-US"/>
        </a:p>
      </dgm:t>
    </dgm:pt>
    <dgm:pt modelId="{2997AECB-4B23-964D-8743-A566FD23FA07}" type="sibTrans" cxnId="{1AB59B9D-9ECC-C948-986A-DC3B651847B5}">
      <dgm:prSet/>
      <dgm:spPr/>
      <dgm:t>
        <a:bodyPr/>
        <a:lstStyle/>
        <a:p>
          <a:endParaRPr lang="en-US"/>
        </a:p>
      </dgm:t>
    </dgm:pt>
    <dgm:pt modelId="{AD68C2E3-3D76-E440-8E21-5FE587A00A6E}">
      <dgm:prSet phldrT="[Text]"/>
      <dgm:spPr>
        <a:xfrm rot="17700000">
          <a:off x="2533194"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C 	</a:t>
          </a:r>
        </a:p>
      </dgm:t>
    </dgm:pt>
    <dgm:pt modelId="{17B53C05-EDFC-0843-A607-5FDC69E5990C}" type="parTrans" cxnId="{57B04ABA-F3FC-0247-802D-445A9E1B0E42}">
      <dgm:prSet/>
      <dgm:spPr/>
      <dgm:t>
        <a:bodyPr/>
        <a:lstStyle/>
        <a:p>
          <a:endParaRPr lang="en-US"/>
        </a:p>
      </dgm:t>
    </dgm:pt>
    <dgm:pt modelId="{F4F63017-352E-F146-B3EF-8AA5789B2A62}" type="sibTrans" cxnId="{57B04ABA-F3FC-0247-802D-445A9E1B0E42}">
      <dgm:prSet/>
      <dgm:spPr/>
      <dgm:t>
        <a:bodyPr/>
        <a:lstStyle/>
        <a:p>
          <a:endParaRPr lang="en-US"/>
        </a:p>
      </dgm:t>
    </dgm:pt>
    <dgm:pt modelId="{057C0831-30A4-BC49-B78F-E3A133FF42F4}">
      <dgm:prSet phldrT="[Text]"/>
      <dgm:spPr>
        <a:xfrm rot="17700000">
          <a:off x="3027290" y="1802847"/>
          <a:ext cx="894025" cy="431065"/>
        </a:xfrm>
        <a:noFill/>
        <a:ln>
          <a:noFill/>
        </a:ln>
        <a:effectLst/>
      </dgm:spPr>
      <dgm:t>
        <a:bodyPr/>
        <a:lstStyle/>
        <a:p>
          <a:r>
            <a:rPr lang="en-US">
              <a:solidFill>
                <a:sysClr val="windowText" lastClr="000000">
                  <a:hueOff val="0"/>
                  <a:satOff val="0"/>
                  <a:lumOff val="0"/>
                  <a:alphaOff val="0"/>
                </a:sysClr>
              </a:solidFill>
              <a:latin typeface="Cambria"/>
              <a:ea typeface="+mn-ea"/>
              <a:cs typeface="+mn-cs"/>
            </a:rPr>
            <a:t>EFfect D</a:t>
          </a:r>
        </a:p>
      </dgm:t>
    </dgm:pt>
    <dgm:pt modelId="{1986CEB6-B6E0-8E47-A224-63E30238AAC0}" type="parTrans" cxnId="{DAFC7D17-C0D7-1A45-BF11-EAA5D161B5C8}">
      <dgm:prSet/>
      <dgm:spPr/>
      <dgm:t>
        <a:bodyPr/>
        <a:lstStyle/>
        <a:p>
          <a:endParaRPr lang="en-US"/>
        </a:p>
      </dgm:t>
    </dgm:pt>
    <dgm:pt modelId="{8D3AA459-A5E8-114C-9A31-D93E76D0280F}" type="sibTrans" cxnId="{DAFC7D17-C0D7-1A45-BF11-EAA5D161B5C8}">
      <dgm:prSet/>
      <dgm:spPr/>
      <dgm:t>
        <a:bodyPr/>
        <a:lstStyle/>
        <a:p>
          <a:endParaRPr lang="en-US"/>
        </a:p>
      </dgm:t>
    </dgm:pt>
    <dgm:pt modelId="{FB4E0C83-CFDE-8645-BBB3-70A7CF7B033C}" type="pres">
      <dgm:prSet presAssocID="{8222B90A-74F5-584A-B1E4-0915394628FC}" presName="Name0" presStyleCnt="0">
        <dgm:presLayoutVars>
          <dgm:dir/>
        </dgm:presLayoutVars>
      </dgm:prSet>
      <dgm:spPr/>
      <dgm:t>
        <a:bodyPr/>
        <a:lstStyle/>
        <a:p>
          <a:endParaRPr lang="en-US"/>
        </a:p>
      </dgm:t>
    </dgm:pt>
    <dgm:pt modelId="{C723BE17-E667-A740-A690-A0F1841FE47A}" type="pres">
      <dgm:prSet presAssocID="{44A80FEB-FD68-7349-8584-EC4630A7E6CC}" presName="parComposite" presStyleCnt="0"/>
      <dgm:spPr/>
    </dgm:pt>
    <dgm:pt modelId="{1DF0B81D-5DEF-6149-B265-C4017EBC929F}" type="pres">
      <dgm:prSet presAssocID="{44A80FEB-FD68-7349-8584-EC4630A7E6CC}" presName="parBigCircle" presStyleLbl="node0" presStyleIdx="0" presStyleCnt="2"/>
      <dgm:spPr>
        <a:xfrm>
          <a:off x="268028"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9D95193-39AD-D342-B243-2C3C362481D7}" type="pres">
      <dgm:prSet presAssocID="{44A80FEB-FD68-7349-8584-EC4630A7E6CC}" presName="parTx" presStyleLbl="revTx" presStyleIdx="0" presStyleCnt="10"/>
      <dgm:spPr>
        <a:prstGeom prst="rect">
          <a:avLst/>
        </a:prstGeom>
      </dgm:spPr>
      <dgm:t>
        <a:bodyPr/>
        <a:lstStyle/>
        <a:p>
          <a:endParaRPr lang="en-US"/>
        </a:p>
      </dgm:t>
    </dgm:pt>
    <dgm:pt modelId="{52337D56-AEC9-9A42-BD52-74CA997C25D4}" type="pres">
      <dgm:prSet presAssocID="{44A80FEB-FD68-7349-8584-EC4630A7E6CC}" presName="bSpace" presStyleCnt="0"/>
      <dgm:spPr/>
    </dgm:pt>
    <dgm:pt modelId="{CE645F99-C080-614B-90EE-FBD23F61C4DE}" type="pres">
      <dgm:prSet presAssocID="{44A80FEB-FD68-7349-8584-EC4630A7E6CC}" presName="parBackupNorm" presStyleCnt="0"/>
      <dgm:spPr/>
    </dgm:pt>
    <dgm:pt modelId="{BEA0B276-B963-B14A-A3A1-3C53AE7BD3FA}" type="pres">
      <dgm:prSet presAssocID="{A950741E-691F-9649-A592-C8EF41E152CE}" presName="parSpace" presStyleCnt="0"/>
      <dgm:spPr/>
    </dgm:pt>
    <dgm:pt modelId="{FCAC1CBF-E506-1940-8AB2-A4627E934A07}" type="pres">
      <dgm:prSet presAssocID="{CC3F10F8-07C2-BB4E-AA84-21E30C6D7321}" presName="desBackupLeftNorm" presStyleCnt="0"/>
      <dgm:spPr/>
    </dgm:pt>
    <dgm:pt modelId="{84AC0A9C-0A9D-5B4B-8231-555E778CF4BF}" type="pres">
      <dgm:prSet presAssocID="{CC3F10F8-07C2-BB4E-AA84-21E30C6D7321}" presName="desComposite" presStyleCnt="0"/>
      <dgm:spPr/>
    </dgm:pt>
    <dgm:pt modelId="{6F83B74E-7B72-A345-9224-C2769E6DC296}" type="pres">
      <dgm:prSet presAssocID="{CC3F10F8-07C2-BB4E-AA84-21E30C6D7321}" presName="desCircle" presStyleLbl="node1" presStyleIdx="0" presStyleCnt="4"/>
      <dgm:spPr>
        <a:xfrm>
          <a:off x="1162032"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880B4203-D4E8-AF43-899E-972BA8E85E4D}" type="pres">
      <dgm:prSet presAssocID="{CC3F10F8-07C2-BB4E-AA84-21E30C6D7321}" presName="chTx" presStyleLbl="revTx" presStyleIdx="1" presStyleCnt="10"/>
      <dgm:spPr>
        <a:prstGeom prst="rect">
          <a:avLst/>
        </a:prstGeom>
      </dgm:spPr>
      <dgm:t>
        <a:bodyPr/>
        <a:lstStyle/>
        <a:p>
          <a:endParaRPr lang="en-US"/>
        </a:p>
      </dgm:t>
    </dgm:pt>
    <dgm:pt modelId="{F99F909A-DDA1-4344-9FD5-47AFDA14F7B5}" type="pres">
      <dgm:prSet presAssocID="{CC3F10F8-07C2-BB4E-AA84-21E30C6D7321}" presName="desTx" presStyleLbl="revTx" presStyleIdx="2" presStyleCnt="10">
        <dgm:presLayoutVars>
          <dgm:bulletEnabled val="1"/>
        </dgm:presLayoutVars>
      </dgm:prSet>
      <dgm:spPr>
        <a:xfrm rot="17700000">
          <a:off x="1210646" y="602052"/>
          <a:ext cx="894025" cy="431065"/>
        </a:xfrm>
        <a:prstGeom prst="rect">
          <a:avLst/>
        </a:prstGeom>
        <a:noFill/>
        <a:ln>
          <a:noFill/>
        </a:ln>
        <a:effectLst/>
      </dgm:spPr>
      <dgm:t>
        <a:bodyPr/>
        <a:lstStyle/>
        <a:p>
          <a:endParaRPr lang="en-US"/>
        </a:p>
      </dgm:t>
    </dgm:pt>
    <dgm:pt modelId="{229D37C9-5D05-FC49-9288-653CA69D3BA6}" type="pres">
      <dgm:prSet presAssocID="{CC3F10F8-07C2-BB4E-AA84-21E30C6D7321}" presName="desBackupRightNorm" presStyleCnt="0"/>
      <dgm:spPr/>
    </dgm:pt>
    <dgm:pt modelId="{924A0373-BF0E-774E-9AC3-18B7B051200A}" type="pres">
      <dgm:prSet presAssocID="{E700EFC6-521C-C74A-946E-7984403AA56E}" presName="desSpace" presStyleCnt="0"/>
      <dgm:spPr/>
    </dgm:pt>
    <dgm:pt modelId="{ACB992D8-3BDA-5348-97E4-58AED0B79D0F}" type="pres">
      <dgm:prSet presAssocID="{902EE0B5-6388-6B48-A881-DBED38858CE0}" presName="desBackupLeftNorm" presStyleCnt="0"/>
      <dgm:spPr/>
    </dgm:pt>
    <dgm:pt modelId="{7F25A8C1-D983-684F-85BE-43B482549AB6}" type="pres">
      <dgm:prSet presAssocID="{902EE0B5-6388-6B48-A881-DBED38858CE0}" presName="desComposite" presStyleCnt="0"/>
      <dgm:spPr/>
    </dgm:pt>
    <dgm:pt modelId="{331D331B-8755-6C4F-B4CE-F9AEFD6719D5}" type="pres">
      <dgm:prSet presAssocID="{902EE0B5-6388-6B48-A881-DBED38858CE0}" presName="desCircle" presStyleLbl="node1" presStyleIdx="1" presStyleCnt="4"/>
      <dgm:spPr>
        <a:xfrm>
          <a:off x="1656128"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590EBF8-4BBC-2048-8A42-2B1AB1791C47}" type="pres">
      <dgm:prSet presAssocID="{902EE0B5-6388-6B48-A881-DBED38858CE0}" presName="chTx" presStyleLbl="revTx" presStyleIdx="3" presStyleCnt="10"/>
      <dgm:spPr>
        <a:prstGeom prst="rect">
          <a:avLst/>
        </a:prstGeom>
      </dgm:spPr>
      <dgm:t>
        <a:bodyPr/>
        <a:lstStyle/>
        <a:p>
          <a:endParaRPr lang="en-US"/>
        </a:p>
      </dgm:t>
    </dgm:pt>
    <dgm:pt modelId="{45C15117-FF2E-F742-BF5D-7C53DE7293DB}" type="pres">
      <dgm:prSet presAssocID="{902EE0B5-6388-6B48-A881-DBED38858CE0}" presName="desTx" presStyleLbl="revTx" presStyleIdx="4" presStyleCnt="10">
        <dgm:presLayoutVars>
          <dgm:bulletEnabled val="1"/>
        </dgm:presLayoutVars>
      </dgm:prSet>
      <dgm:spPr>
        <a:xfrm rot="17700000">
          <a:off x="1704741" y="602052"/>
          <a:ext cx="894025" cy="431065"/>
        </a:xfrm>
        <a:prstGeom prst="rect">
          <a:avLst/>
        </a:prstGeom>
        <a:noFill/>
        <a:ln>
          <a:noFill/>
        </a:ln>
        <a:effectLst/>
      </dgm:spPr>
      <dgm:t>
        <a:bodyPr/>
        <a:lstStyle/>
        <a:p>
          <a:endParaRPr lang="en-US"/>
        </a:p>
      </dgm:t>
    </dgm:pt>
    <dgm:pt modelId="{210BC0FB-BF1D-EC4E-93A9-9AC691118A85}" type="pres">
      <dgm:prSet presAssocID="{902EE0B5-6388-6B48-A881-DBED38858CE0}" presName="desBackupRightNorm" presStyleCnt="0"/>
      <dgm:spPr/>
    </dgm:pt>
    <dgm:pt modelId="{3DFD6E37-67B3-034C-8412-5F42A66BD975}" type="pres">
      <dgm:prSet presAssocID="{829A2E4E-02A7-0E48-8CB4-F8B2D18FCA20}" presName="desSpace" presStyleCnt="0"/>
      <dgm:spPr/>
    </dgm:pt>
    <dgm:pt modelId="{1A5983A1-C45D-8540-8742-7E4F2B98DEE1}" type="pres">
      <dgm:prSet presAssocID="{C373BC26-BA05-C842-A731-0D2529484D95}" presName="parComposite" presStyleCnt="0"/>
      <dgm:spPr/>
    </dgm:pt>
    <dgm:pt modelId="{3A385971-2B14-344F-9377-D7090514C51E}" type="pres">
      <dgm:prSet presAssocID="{C373BC26-BA05-C842-A731-0D2529484D95}" presName="parBigCircle" presStyleLbl="node0" presStyleIdx="1" presStyleCnt="2"/>
      <dgm:spPr>
        <a:xfrm>
          <a:off x="2150290" y="1002292"/>
          <a:ext cx="831381" cy="831381"/>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09F4E9C6-A62A-C74A-8440-5C1EDD9C2FDC}" type="pres">
      <dgm:prSet presAssocID="{C373BC26-BA05-C842-A731-0D2529484D95}" presName="parTx" presStyleLbl="revTx" presStyleIdx="5" presStyleCnt="10"/>
      <dgm:spPr>
        <a:prstGeom prst="rect">
          <a:avLst/>
        </a:prstGeom>
      </dgm:spPr>
      <dgm:t>
        <a:bodyPr/>
        <a:lstStyle/>
        <a:p>
          <a:endParaRPr lang="en-US"/>
        </a:p>
      </dgm:t>
    </dgm:pt>
    <dgm:pt modelId="{5818A3F1-F986-7544-9C99-9BA084B8A58E}" type="pres">
      <dgm:prSet presAssocID="{C373BC26-BA05-C842-A731-0D2529484D95}" presName="bSpace" presStyleCnt="0"/>
      <dgm:spPr/>
    </dgm:pt>
    <dgm:pt modelId="{8F530E24-E3C8-D949-8EA9-4D4A861CBFEA}" type="pres">
      <dgm:prSet presAssocID="{C373BC26-BA05-C842-A731-0D2529484D95}" presName="parBackupNorm" presStyleCnt="0"/>
      <dgm:spPr/>
    </dgm:pt>
    <dgm:pt modelId="{5FCDE43B-C589-8949-830F-4F2FF33DE7BE}" type="pres">
      <dgm:prSet presAssocID="{2997AECB-4B23-964D-8743-A566FD23FA07}" presName="parSpace" presStyleCnt="0"/>
      <dgm:spPr/>
    </dgm:pt>
    <dgm:pt modelId="{EA6B6982-E187-1345-A98B-9438D5525AA8}" type="pres">
      <dgm:prSet presAssocID="{AD68C2E3-3D76-E440-8E21-5FE587A00A6E}" presName="desBackupLeftNorm" presStyleCnt="0"/>
      <dgm:spPr/>
    </dgm:pt>
    <dgm:pt modelId="{B72B1213-C102-DD43-9793-A10D80B9B494}" type="pres">
      <dgm:prSet presAssocID="{AD68C2E3-3D76-E440-8E21-5FE587A00A6E}" presName="desComposite" presStyleCnt="0"/>
      <dgm:spPr/>
    </dgm:pt>
    <dgm:pt modelId="{BB3ABE4F-5B98-F148-A56E-8FB4E75C6BEA}" type="pres">
      <dgm:prSet presAssocID="{AD68C2E3-3D76-E440-8E21-5FE587A00A6E}" presName="desCircle" presStyleLbl="node1" presStyleIdx="2" presStyleCnt="4"/>
      <dgm:spPr>
        <a:xfrm>
          <a:off x="3044294"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727A21B6-1337-EB46-83E4-882D1F268CDE}" type="pres">
      <dgm:prSet presAssocID="{AD68C2E3-3D76-E440-8E21-5FE587A00A6E}" presName="chTx" presStyleLbl="revTx" presStyleIdx="6" presStyleCnt="10"/>
      <dgm:spPr>
        <a:prstGeom prst="rect">
          <a:avLst/>
        </a:prstGeom>
      </dgm:spPr>
      <dgm:t>
        <a:bodyPr/>
        <a:lstStyle/>
        <a:p>
          <a:endParaRPr lang="en-US"/>
        </a:p>
      </dgm:t>
    </dgm:pt>
    <dgm:pt modelId="{5B507795-6B39-3641-9E53-70D472146E72}" type="pres">
      <dgm:prSet presAssocID="{AD68C2E3-3D76-E440-8E21-5FE587A00A6E}" presName="desTx" presStyleLbl="revTx" presStyleIdx="7" presStyleCnt="10">
        <dgm:presLayoutVars>
          <dgm:bulletEnabled val="1"/>
        </dgm:presLayoutVars>
      </dgm:prSet>
      <dgm:spPr>
        <a:xfrm rot="17700000">
          <a:off x="3092907" y="602052"/>
          <a:ext cx="894025" cy="431065"/>
        </a:xfrm>
        <a:prstGeom prst="rect">
          <a:avLst/>
        </a:prstGeom>
        <a:noFill/>
        <a:ln>
          <a:noFill/>
        </a:ln>
        <a:effectLst/>
      </dgm:spPr>
      <dgm:t>
        <a:bodyPr/>
        <a:lstStyle/>
        <a:p>
          <a:endParaRPr lang="en-US"/>
        </a:p>
      </dgm:t>
    </dgm:pt>
    <dgm:pt modelId="{E43E0148-8A9F-DA4F-BFC3-65A65209F319}" type="pres">
      <dgm:prSet presAssocID="{AD68C2E3-3D76-E440-8E21-5FE587A00A6E}" presName="desBackupRightNorm" presStyleCnt="0"/>
      <dgm:spPr/>
    </dgm:pt>
    <dgm:pt modelId="{3C933E94-6469-C046-A968-1039ED84F433}" type="pres">
      <dgm:prSet presAssocID="{F4F63017-352E-F146-B3EF-8AA5789B2A62}" presName="desSpace" presStyleCnt="0"/>
      <dgm:spPr/>
    </dgm:pt>
    <dgm:pt modelId="{3806120B-45B7-D948-A6B0-A1538C2DD9F9}" type="pres">
      <dgm:prSet presAssocID="{057C0831-30A4-BC49-B78F-E3A133FF42F4}" presName="desBackupLeftNorm" presStyleCnt="0"/>
      <dgm:spPr/>
    </dgm:pt>
    <dgm:pt modelId="{1DA1D267-CCD2-DD40-B09F-F482D4FEEBFC}" type="pres">
      <dgm:prSet presAssocID="{057C0831-30A4-BC49-B78F-E3A133FF42F4}" presName="desComposite" presStyleCnt="0"/>
      <dgm:spPr/>
    </dgm:pt>
    <dgm:pt modelId="{3AB202F2-8B2C-BA4E-BF24-2F5A81C0B027}" type="pres">
      <dgm:prSet presAssocID="{057C0831-30A4-BC49-B78F-E3A133FF42F4}" presName="desCircle" presStyleLbl="node1" presStyleIdx="3" presStyleCnt="4"/>
      <dgm:spPr>
        <a:xfrm>
          <a:off x="3538389" y="1202213"/>
          <a:ext cx="431539" cy="431539"/>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CAF04D0D-29D3-684A-9CDF-14A97562EA60}" type="pres">
      <dgm:prSet presAssocID="{057C0831-30A4-BC49-B78F-E3A133FF42F4}" presName="chTx" presStyleLbl="revTx" presStyleIdx="8" presStyleCnt="10"/>
      <dgm:spPr>
        <a:prstGeom prst="rect">
          <a:avLst/>
        </a:prstGeom>
      </dgm:spPr>
      <dgm:t>
        <a:bodyPr/>
        <a:lstStyle/>
        <a:p>
          <a:endParaRPr lang="en-US"/>
        </a:p>
      </dgm:t>
    </dgm:pt>
    <dgm:pt modelId="{1D3ECBB9-0535-B344-89FE-5CDECDD58E53}" type="pres">
      <dgm:prSet presAssocID="{057C0831-30A4-BC49-B78F-E3A133FF42F4}" presName="desTx" presStyleLbl="revTx" presStyleIdx="9" presStyleCnt="10">
        <dgm:presLayoutVars>
          <dgm:bulletEnabled val="1"/>
        </dgm:presLayoutVars>
      </dgm:prSet>
      <dgm:spPr>
        <a:xfrm rot="17700000">
          <a:off x="3587003" y="602052"/>
          <a:ext cx="894025" cy="431065"/>
        </a:xfrm>
        <a:prstGeom prst="rect">
          <a:avLst/>
        </a:prstGeom>
        <a:noFill/>
        <a:ln>
          <a:noFill/>
        </a:ln>
        <a:effectLst/>
      </dgm:spPr>
      <dgm:t>
        <a:bodyPr/>
        <a:lstStyle/>
        <a:p>
          <a:endParaRPr lang="en-US"/>
        </a:p>
      </dgm:t>
    </dgm:pt>
    <dgm:pt modelId="{960A2DBB-F43B-4E49-B1AD-BF38C0AFEC1B}" type="pres">
      <dgm:prSet presAssocID="{057C0831-30A4-BC49-B78F-E3A133FF42F4}" presName="desBackupRightNorm" presStyleCnt="0"/>
      <dgm:spPr/>
    </dgm:pt>
    <dgm:pt modelId="{62972C91-F2DA-3841-B55E-B681674D775B}" type="pres">
      <dgm:prSet presAssocID="{8D3AA459-A5E8-114C-9A31-D93E76D0280F}" presName="desSpace" presStyleCnt="0"/>
      <dgm:spPr/>
    </dgm:pt>
  </dgm:ptLst>
  <dgm:cxnLst>
    <dgm:cxn modelId="{6CB899AE-ED99-104D-92EE-E1600ED42008}" srcId="{8222B90A-74F5-584A-B1E4-0915394628FC}" destId="{44A80FEB-FD68-7349-8584-EC4630A7E6CC}" srcOrd="0" destOrd="0" parTransId="{AD08E8F0-082C-2743-A2F9-D279305488D7}" sibTransId="{A950741E-691F-9649-A592-C8EF41E152CE}"/>
    <dgm:cxn modelId="{35C521BA-3514-4344-8184-D9EA5E37B26C}" type="presOf" srcId="{057C0831-30A4-BC49-B78F-E3A133FF42F4}" destId="{CAF04D0D-29D3-684A-9CDF-14A97562EA60}" srcOrd="0" destOrd="0" presId="urn:microsoft.com/office/officeart/2008/layout/CircleAccentTimeline"/>
    <dgm:cxn modelId="{D75F44FB-6586-4C72-B294-C6820D5BE4CE}" type="presOf" srcId="{C373BC26-BA05-C842-A731-0D2529484D95}" destId="{09F4E9C6-A62A-C74A-8440-5C1EDD9C2FDC}" srcOrd="0" destOrd="0" presId="urn:microsoft.com/office/officeart/2008/layout/CircleAccentTimeline"/>
    <dgm:cxn modelId="{E1738482-7347-46E1-836A-35585279ABEA}" type="presOf" srcId="{902EE0B5-6388-6B48-A881-DBED38858CE0}" destId="{B590EBF8-4BBC-2048-8A42-2B1AB1791C47}" srcOrd="0" destOrd="0" presId="urn:microsoft.com/office/officeart/2008/layout/CircleAccentTimeline"/>
    <dgm:cxn modelId="{AD30CDDA-F9D2-45B9-B980-4C36F3938D30}" type="presOf" srcId="{8222B90A-74F5-584A-B1E4-0915394628FC}" destId="{FB4E0C83-CFDE-8645-BBB3-70A7CF7B033C}" srcOrd="0" destOrd="0" presId="urn:microsoft.com/office/officeart/2008/layout/CircleAccentTimeline"/>
    <dgm:cxn modelId="{A52F6DC9-6EED-4D1B-A93C-F913E98FB28A}" type="presOf" srcId="{CC3F10F8-07C2-BB4E-AA84-21E30C6D7321}" destId="{880B4203-D4E8-AF43-899E-972BA8E85E4D}" srcOrd="0" destOrd="0" presId="urn:microsoft.com/office/officeart/2008/layout/CircleAccentTimeline"/>
    <dgm:cxn modelId="{9E2F5DEB-38D8-44A5-B680-AE3C670131C1}" type="presOf" srcId="{AD68C2E3-3D76-E440-8E21-5FE587A00A6E}" destId="{727A21B6-1337-EB46-83E4-882D1F268CDE}" srcOrd="0" destOrd="0" presId="urn:microsoft.com/office/officeart/2008/layout/CircleAccentTimeline"/>
    <dgm:cxn modelId="{5BB99326-F0CB-4052-90F9-6DC239261F80}" type="presOf" srcId="{44A80FEB-FD68-7349-8584-EC4630A7E6CC}" destId="{B9D95193-39AD-D342-B243-2C3C362481D7}" srcOrd="0" destOrd="0" presId="urn:microsoft.com/office/officeart/2008/layout/CircleAccentTimeline"/>
    <dgm:cxn modelId="{DAFC7D17-C0D7-1A45-BF11-EAA5D161B5C8}" srcId="{C373BC26-BA05-C842-A731-0D2529484D95}" destId="{057C0831-30A4-BC49-B78F-E3A133FF42F4}" srcOrd="1" destOrd="0" parTransId="{1986CEB6-B6E0-8E47-A224-63E30238AAC0}" sibTransId="{8D3AA459-A5E8-114C-9A31-D93E76D0280F}"/>
    <dgm:cxn modelId="{6C11B8A9-EC04-7F4E-A308-71D5C195059D}" srcId="{44A80FEB-FD68-7349-8584-EC4630A7E6CC}" destId="{902EE0B5-6388-6B48-A881-DBED38858CE0}" srcOrd="1" destOrd="0" parTransId="{21E04488-2327-CA44-B84B-D67ADBABC9B8}" sibTransId="{829A2E4E-02A7-0E48-8CB4-F8B2D18FCA20}"/>
    <dgm:cxn modelId="{57B04ABA-F3FC-0247-802D-445A9E1B0E42}" srcId="{C373BC26-BA05-C842-A731-0D2529484D95}" destId="{AD68C2E3-3D76-E440-8E21-5FE587A00A6E}" srcOrd="0" destOrd="0" parTransId="{17B53C05-EDFC-0843-A607-5FDC69E5990C}" sibTransId="{F4F63017-352E-F146-B3EF-8AA5789B2A62}"/>
    <dgm:cxn modelId="{55ACD55A-F0C7-F741-8A11-32AD293A1298}" srcId="{44A80FEB-FD68-7349-8584-EC4630A7E6CC}" destId="{CC3F10F8-07C2-BB4E-AA84-21E30C6D7321}" srcOrd="0" destOrd="0" parTransId="{BEAD7A63-102E-5746-9E59-574C1CA3C97C}" sibTransId="{E700EFC6-521C-C74A-946E-7984403AA56E}"/>
    <dgm:cxn modelId="{1AB59B9D-9ECC-C948-986A-DC3B651847B5}" srcId="{8222B90A-74F5-584A-B1E4-0915394628FC}" destId="{C373BC26-BA05-C842-A731-0D2529484D95}" srcOrd="1" destOrd="0" parTransId="{FAF39941-28CD-7348-A264-EFF22FC97DD0}" sibTransId="{2997AECB-4B23-964D-8743-A566FD23FA07}"/>
    <dgm:cxn modelId="{83F0A661-BD38-403C-A2DC-012A3F43AEEA}" type="presParOf" srcId="{FB4E0C83-CFDE-8645-BBB3-70A7CF7B033C}" destId="{C723BE17-E667-A740-A690-A0F1841FE47A}" srcOrd="0" destOrd="0" presId="urn:microsoft.com/office/officeart/2008/layout/CircleAccentTimeline"/>
    <dgm:cxn modelId="{9494A266-C5E3-4754-82B0-B06A87EAF43F}" type="presParOf" srcId="{C723BE17-E667-A740-A690-A0F1841FE47A}" destId="{1DF0B81D-5DEF-6149-B265-C4017EBC929F}" srcOrd="0" destOrd="0" presId="urn:microsoft.com/office/officeart/2008/layout/CircleAccentTimeline"/>
    <dgm:cxn modelId="{D7BB0548-66E3-4CAC-BCE8-212E097D3EE2}" type="presParOf" srcId="{C723BE17-E667-A740-A690-A0F1841FE47A}" destId="{B9D95193-39AD-D342-B243-2C3C362481D7}" srcOrd="1" destOrd="0" presId="urn:microsoft.com/office/officeart/2008/layout/CircleAccentTimeline"/>
    <dgm:cxn modelId="{6AE728E8-7AC0-4537-9E90-167E46187D90}" type="presParOf" srcId="{C723BE17-E667-A740-A690-A0F1841FE47A}" destId="{52337D56-AEC9-9A42-BD52-74CA997C25D4}" srcOrd="2" destOrd="0" presId="urn:microsoft.com/office/officeart/2008/layout/CircleAccentTimeline"/>
    <dgm:cxn modelId="{3DA7EBDA-6323-47C5-8F7F-35036B37B5A2}" type="presParOf" srcId="{FB4E0C83-CFDE-8645-BBB3-70A7CF7B033C}" destId="{CE645F99-C080-614B-90EE-FBD23F61C4DE}" srcOrd="1" destOrd="0" presId="urn:microsoft.com/office/officeart/2008/layout/CircleAccentTimeline"/>
    <dgm:cxn modelId="{5BFD6FAC-4071-49C8-BCAB-0CBF07D9AAF0}" type="presParOf" srcId="{FB4E0C83-CFDE-8645-BBB3-70A7CF7B033C}" destId="{BEA0B276-B963-B14A-A3A1-3C53AE7BD3FA}" srcOrd="2" destOrd="0" presId="urn:microsoft.com/office/officeart/2008/layout/CircleAccentTimeline"/>
    <dgm:cxn modelId="{622AABB8-FA03-49F1-86A0-D00C53F0F098}" type="presParOf" srcId="{FB4E0C83-CFDE-8645-BBB3-70A7CF7B033C}" destId="{FCAC1CBF-E506-1940-8AB2-A4627E934A07}" srcOrd="3" destOrd="0" presId="urn:microsoft.com/office/officeart/2008/layout/CircleAccentTimeline"/>
    <dgm:cxn modelId="{FC9C96FA-9BBA-4698-96B9-83040494528F}" type="presParOf" srcId="{FB4E0C83-CFDE-8645-BBB3-70A7CF7B033C}" destId="{84AC0A9C-0A9D-5B4B-8231-555E778CF4BF}" srcOrd="4" destOrd="0" presId="urn:microsoft.com/office/officeart/2008/layout/CircleAccentTimeline"/>
    <dgm:cxn modelId="{BA99925E-E7AA-464F-BDEE-2D4F889B6021}" type="presParOf" srcId="{84AC0A9C-0A9D-5B4B-8231-555E778CF4BF}" destId="{6F83B74E-7B72-A345-9224-C2769E6DC296}" srcOrd="0" destOrd="0" presId="urn:microsoft.com/office/officeart/2008/layout/CircleAccentTimeline"/>
    <dgm:cxn modelId="{7A4275C7-D6BD-47BF-A9DC-4C5A3039DFC3}" type="presParOf" srcId="{84AC0A9C-0A9D-5B4B-8231-555E778CF4BF}" destId="{880B4203-D4E8-AF43-899E-972BA8E85E4D}" srcOrd="1" destOrd="0" presId="urn:microsoft.com/office/officeart/2008/layout/CircleAccentTimeline"/>
    <dgm:cxn modelId="{3A3423C3-1016-4E9F-8E6E-DC2B7A0CB021}" type="presParOf" srcId="{84AC0A9C-0A9D-5B4B-8231-555E778CF4BF}" destId="{F99F909A-DDA1-4344-9FD5-47AFDA14F7B5}" srcOrd="2" destOrd="0" presId="urn:microsoft.com/office/officeart/2008/layout/CircleAccentTimeline"/>
    <dgm:cxn modelId="{5E624BF3-FDA9-4B05-B58A-0D0ABF91E3CD}" type="presParOf" srcId="{FB4E0C83-CFDE-8645-BBB3-70A7CF7B033C}" destId="{229D37C9-5D05-FC49-9288-653CA69D3BA6}" srcOrd="5" destOrd="0" presId="urn:microsoft.com/office/officeart/2008/layout/CircleAccentTimeline"/>
    <dgm:cxn modelId="{6FF957FB-C3A4-43B0-9BFE-7F0280A87C8D}" type="presParOf" srcId="{FB4E0C83-CFDE-8645-BBB3-70A7CF7B033C}" destId="{924A0373-BF0E-774E-9AC3-18B7B051200A}" srcOrd="6" destOrd="0" presId="urn:microsoft.com/office/officeart/2008/layout/CircleAccentTimeline"/>
    <dgm:cxn modelId="{FED33616-FBC1-4136-9890-5F7D14967EDE}" type="presParOf" srcId="{FB4E0C83-CFDE-8645-BBB3-70A7CF7B033C}" destId="{ACB992D8-3BDA-5348-97E4-58AED0B79D0F}" srcOrd="7" destOrd="0" presId="urn:microsoft.com/office/officeart/2008/layout/CircleAccentTimeline"/>
    <dgm:cxn modelId="{F5F24463-6D33-40B7-BC5C-931CE8C76762}" type="presParOf" srcId="{FB4E0C83-CFDE-8645-BBB3-70A7CF7B033C}" destId="{7F25A8C1-D983-684F-85BE-43B482549AB6}" srcOrd="8" destOrd="0" presId="urn:microsoft.com/office/officeart/2008/layout/CircleAccentTimeline"/>
    <dgm:cxn modelId="{700A5F08-F177-4903-8133-F24D27A65DFB}" type="presParOf" srcId="{7F25A8C1-D983-684F-85BE-43B482549AB6}" destId="{331D331B-8755-6C4F-B4CE-F9AEFD6719D5}" srcOrd="0" destOrd="0" presId="urn:microsoft.com/office/officeart/2008/layout/CircleAccentTimeline"/>
    <dgm:cxn modelId="{4BC2E22C-E50C-496A-AA37-590F1B382FFB}" type="presParOf" srcId="{7F25A8C1-D983-684F-85BE-43B482549AB6}" destId="{B590EBF8-4BBC-2048-8A42-2B1AB1791C47}" srcOrd="1" destOrd="0" presId="urn:microsoft.com/office/officeart/2008/layout/CircleAccentTimeline"/>
    <dgm:cxn modelId="{EDAB3C77-BF65-42E2-9F71-E96678E07183}" type="presParOf" srcId="{7F25A8C1-D983-684F-85BE-43B482549AB6}" destId="{45C15117-FF2E-F742-BF5D-7C53DE7293DB}" srcOrd="2" destOrd="0" presId="urn:microsoft.com/office/officeart/2008/layout/CircleAccentTimeline"/>
    <dgm:cxn modelId="{D373B33B-EF5E-4E9A-9427-785546982DFE}" type="presParOf" srcId="{FB4E0C83-CFDE-8645-BBB3-70A7CF7B033C}" destId="{210BC0FB-BF1D-EC4E-93A9-9AC691118A85}" srcOrd="9" destOrd="0" presId="urn:microsoft.com/office/officeart/2008/layout/CircleAccentTimeline"/>
    <dgm:cxn modelId="{72CC749A-50D9-40AB-B211-F62EEC56FD8B}" type="presParOf" srcId="{FB4E0C83-CFDE-8645-BBB3-70A7CF7B033C}" destId="{3DFD6E37-67B3-034C-8412-5F42A66BD975}" srcOrd="10" destOrd="0" presId="urn:microsoft.com/office/officeart/2008/layout/CircleAccentTimeline"/>
    <dgm:cxn modelId="{74B3C387-A324-4165-9B85-A4E3A12DD565}" type="presParOf" srcId="{FB4E0C83-CFDE-8645-BBB3-70A7CF7B033C}" destId="{1A5983A1-C45D-8540-8742-7E4F2B98DEE1}" srcOrd="11" destOrd="0" presId="urn:microsoft.com/office/officeart/2008/layout/CircleAccentTimeline"/>
    <dgm:cxn modelId="{BB3AD723-696B-4906-92A9-30C6B80C854E}" type="presParOf" srcId="{1A5983A1-C45D-8540-8742-7E4F2B98DEE1}" destId="{3A385971-2B14-344F-9377-D7090514C51E}" srcOrd="0" destOrd="0" presId="urn:microsoft.com/office/officeart/2008/layout/CircleAccentTimeline"/>
    <dgm:cxn modelId="{B1045932-D5DC-4CB1-8772-EBB4539C28C6}" type="presParOf" srcId="{1A5983A1-C45D-8540-8742-7E4F2B98DEE1}" destId="{09F4E9C6-A62A-C74A-8440-5C1EDD9C2FDC}" srcOrd="1" destOrd="0" presId="urn:microsoft.com/office/officeart/2008/layout/CircleAccentTimeline"/>
    <dgm:cxn modelId="{CE50DC58-F18E-4402-8C1C-ECCCF2EB4F07}" type="presParOf" srcId="{1A5983A1-C45D-8540-8742-7E4F2B98DEE1}" destId="{5818A3F1-F986-7544-9C99-9BA084B8A58E}" srcOrd="2" destOrd="0" presId="urn:microsoft.com/office/officeart/2008/layout/CircleAccentTimeline"/>
    <dgm:cxn modelId="{51F0CED4-5ED4-4166-A49C-76B992E03A1F}" type="presParOf" srcId="{FB4E0C83-CFDE-8645-BBB3-70A7CF7B033C}" destId="{8F530E24-E3C8-D949-8EA9-4D4A861CBFEA}" srcOrd="12" destOrd="0" presId="urn:microsoft.com/office/officeart/2008/layout/CircleAccentTimeline"/>
    <dgm:cxn modelId="{3DAF8754-3C24-40C4-8513-61F8EF4C6605}" type="presParOf" srcId="{FB4E0C83-CFDE-8645-BBB3-70A7CF7B033C}" destId="{5FCDE43B-C589-8949-830F-4F2FF33DE7BE}" srcOrd="13" destOrd="0" presId="urn:microsoft.com/office/officeart/2008/layout/CircleAccentTimeline"/>
    <dgm:cxn modelId="{2AD05FD0-AAFE-4C1E-9B1A-B9911CA6933D}" type="presParOf" srcId="{FB4E0C83-CFDE-8645-BBB3-70A7CF7B033C}" destId="{EA6B6982-E187-1345-A98B-9438D5525AA8}" srcOrd="14" destOrd="0" presId="urn:microsoft.com/office/officeart/2008/layout/CircleAccentTimeline"/>
    <dgm:cxn modelId="{0CD094F9-5624-4400-BA44-2C5115843D32}" type="presParOf" srcId="{FB4E0C83-CFDE-8645-BBB3-70A7CF7B033C}" destId="{B72B1213-C102-DD43-9793-A10D80B9B494}" srcOrd="15" destOrd="0" presId="urn:microsoft.com/office/officeart/2008/layout/CircleAccentTimeline"/>
    <dgm:cxn modelId="{01E9971D-0AD8-432B-B741-780D975CBDE4}" type="presParOf" srcId="{B72B1213-C102-DD43-9793-A10D80B9B494}" destId="{BB3ABE4F-5B98-F148-A56E-8FB4E75C6BEA}" srcOrd="0" destOrd="0" presId="urn:microsoft.com/office/officeart/2008/layout/CircleAccentTimeline"/>
    <dgm:cxn modelId="{43BCE08E-918E-4284-B370-A3BF777A1B08}" type="presParOf" srcId="{B72B1213-C102-DD43-9793-A10D80B9B494}" destId="{727A21B6-1337-EB46-83E4-882D1F268CDE}" srcOrd="1" destOrd="0" presId="urn:microsoft.com/office/officeart/2008/layout/CircleAccentTimeline"/>
    <dgm:cxn modelId="{B5682689-E336-40A2-AFE7-5B59EE902B6A}" type="presParOf" srcId="{B72B1213-C102-DD43-9793-A10D80B9B494}" destId="{5B507795-6B39-3641-9E53-70D472146E72}" srcOrd="2" destOrd="0" presId="urn:microsoft.com/office/officeart/2008/layout/CircleAccentTimeline"/>
    <dgm:cxn modelId="{6DE847F8-563D-41A6-ADC1-755C9DFD914B}" type="presParOf" srcId="{FB4E0C83-CFDE-8645-BBB3-70A7CF7B033C}" destId="{E43E0148-8A9F-DA4F-BFC3-65A65209F319}" srcOrd="16" destOrd="0" presId="urn:microsoft.com/office/officeart/2008/layout/CircleAccentTimeline"/>
    <dgm:cxn modelId="{A6E82A7E-E20A-4EAA-BD45-2C7F737756EA}" type="presParOf" srcId="{FB4E0C83-CFDE-8645-BBB3-70A7CF7B033C}" destId="{3C933E94-6469-C046-A968-1039ED84F433}" srcOrd="17" destOrd="0" presId="urn:microsoft.com/office/officeart/2008/layout/CircleAccentTimeline"/>
    <dgm:cxn modelId="{B1627E4F-5D17-4DD1-896D-0E51A1B17347}" type="presParOf" srcId="{FB4E0C83-CFDE-8645-BBB3-70A7CF7B033C}" destId="{3806120B-45B7-D948-A6B0-A1538C2DD9F9}" srcOrd="18" destOrd="0" presId="urn:microsoft.com/office/officeart/2008/layout/CircleAccentTimeline"/>
    <dgm:cxn modelId="{5DBF9275-0986-456D-A11E-CA6198D7FA8F}" type="presParOf" srcId="{FB4E0C83-CFDE-8645-BBB3-70A7CF7B033C}" destId="{1DA1D267-CCD2-DD40-B09F-F482D4FEEBFC}" srcOrd="19" destOrd="0" presId="urn:microsoft.com/office/officeart/2008/layout/CircleAccentTimeline"/>
    <dgm:cxn modelId="{6764DB21-E220-464C-8B89-736C1A8C72DC}" type="presParOf" srcId="{1DA1D267-CCD2-DD40-B09F-F482D4FEEBFC}" destId="{3AB202F2-8B2C-BA4E-BF24-2F5A81C0B027}" srcOrd="0" destOrd="0" presId="urn:microsoft.com/office/officeart/2008/layout/CircleAccentTimeline"/>
    <dgm:cxn modelId="{901CBE9F-09B2-4FEC-8673-EF61053DB342}" type="presParOf" srcId="{1DA1D267-CCD2-DD40-B09F-F482D4FEEBFC}" destId="{CAF04D0D-29D3-684A-9CDF-14A97562EA60}" srcOrd="1" destOrd="0" presId="urn:microsoft.com/office/officeart/2008/layout/CircleAccentTimeline"/>
    <dgm:cxn modelId="{2B3199BA-06D9-4A3D-95EF-D66EE8859EFB}" type="presParOf" srcId="{1DA1D267-CCD2-DD40-B09F-F482D4FEEBFC}" destId="{1D3ECBB9-0535-B344-89FE-5CDECDD58E53}" srcOrd="2" destOrd="0" presId="urn:microsoft.com/office/officeart/2008/layout/CircleAccentTimeline"/>
    <dgm:cxn modelId="{5F25FD59-2391-4998-9D39-8281F049EC61}" type="presParOf" srcId="{FB4E0C83-CFDE-8645-BBB3-70A7CF7B033C}" destId="{960A2DBB-F43B-4E49-B1AD-BF38C0AFEC1B}" srcOrd="20" destOrd="0" presId="urn:microsoft.com/office/officeart/2008/layout/CircleAccentTimeline"/>
    <dgm:cxn modelId="{66C33A83-AFF0-4F57-ACEC-F1927DA826F8}" type="presParOf" srcId="{FB4E0C83-CFDE-8645-BBB3-70A7CF7B033C}" destId="{62972C91-F2DA-3841-B55E-B681674D775B}" srcOrd="21" destOrd="0" presId="urn:microsoft.com/office/officeart/2008/layout/CircleAccentTimeline"/>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77F0003-077C-48C1-9EED-723488D1C103}" type="doc">
      <dgm:prSet loTypeId="urn:microsoft.com/office/officeart/2005/8/layout/chevron1" loCatId="process" qsTypeId="urn:microsoft.com/office/officeart/2005/8/quickstyle/simple4" qsCatId="simple" csTypeId="urn:microsoft.com/office/officeart/2005/8/colors/accent1_2" csCatId="accent1" phldr="1"/>
      <dgm:spPr/>
    </dgm:pt>
    <dgm:pt modelId="{F0C5687D-0D77-47F7-8B5C-C7B08485C1AB}">
      <dgm:prSet phldrT="[Text]"/>
      <dgm:spPr/>
      <dgm:t>
        <a:bodyPr/>
        <a:lstStyle/>
        <a:p>
          <a:pPr algn="ctr"/>
          <a:r>
            <a:rPr lang="en-US">
              <a:solidFill>
                <a:sysClr val="windowText" lastClr="000000"/>
              </a:solidFill>
            </a:rPr>
            <a:t>Event #1</a:t>
          </a:r>
        </a:p>
      </dgm:t>
    </dgm:pt>
    <dgm:pt modelId="{1C2CF88B-3A4B-4358-A166-61490A0A191D}" type="parTrans" cxnId="{AE87752C-36CA-44D4-84B0-8774F6F40247}">
      <dgm:prSet/>
      <dgm:spPr/>
      <dgm:t>
        <a:bodyPr/>
        <a:lstStyle/>
        <a:p>
          <a:pPr algn="ctr"/>
          <a:endParaRPr lang="en-US"/>
        </a:p>
      </dgm:t>
    </dgm:pt>
    <dgm:pt modelId="{616CB48F-C28B-44F2-AC38-2F1BE7684283}" type="sibTrans" cxnId="{AE87752C-36CA-44D4-84B0-8774F6F40247}">
      <dgm:prSet/>
      <dgm:spPr/>
      <dgm:t>
        <a:bodyPr/>
        <a:lstStyle/>
        <a:p>
          <a:pPr algn="ctr"/>
          <a:endParaRPr lang="en-US"/>
        </a:p>
      </dgm:t>
    </dgm:pt>
    <dgm:pt modelId="{14BFD24E-59D7-4737-BACA-353A7C25AAA7}">
      <dgm:prSet phldrT="[Text]"/>
      <dgm:spPr/>
      <dgm:t>
        <a:bodyPr/>
        <a:lstStyle/>
        <a:p>
          <a:pPr algn="ctr"/>
          <a:r>
            <a:rPr lang="en-US">
              <a:solidFill>
                <a:sysClr val="windowText" lastClr="000000"/>
              </a:solidFill>
            </a:rPr>
            <a:t>Event #2</a:t>
          </a:r>
        </a:p>
      </dgm:t>
    </dgm:pt>
    <dgm:pt modelId="{72E143A5-74D1-4EB0-BFD8-BD534CF576A9}" type="parTrans" cxnId="{7EAA4E53-DB9A-4614-9F0E-EE4A31666352}">
      <dgm:prSet/>
      <dgm:spPr/>
      <dgm:t>
        <a:bodyPr/>
        <a:lstStyle/>
        <a:p>
          <a:pPr algn="ctr"/>
          <a:endParaRPr lang="en-US"/>
        </a:p>
      </dgm:t>
    </dgm:pt>
    <dgm:pt modelId="{5D594802-514F-4E82-8891-F9C6C3104AF2}" type="sibTrans" cxnId="{7EAA4E53-DB9A-4614-9F0E-EE4A31666352}">
      <dgm:prSet/>
      <dgm:spPr/>
      <dgm:t>
        <a:bodyPr/>
        <a:lstStyle/>
        <a:p>
          <a:pPr algn="ctr"/>
          <a:endParaRPr lang="en-US"/>
        </a:p>
      </dgm:t>
    </dgm:pt>
    <dgm:pt modelId="{2579018D-D627-47E0-9867-758BA56C75DF}">
      <dgm:prSet phldrT="[Text]"/>
      <dgm:spPr/>
      <dgm:t>
        <a:bodyPr/>
        <a:lstStyle/>
        <a:p>
          <a:pPr algn="ctr"/>
          <a:r>
            <a:rPr lang="en-US">
              <a:solidFill>
                <a:sysClr val="windowText" lastClr="000000"/>
              </a:solidFill>
            </a:rPr>
            <a:t>Event #3</a:t>
          </a:r>
        </a:p>
      </dgm:t>
    </dgm:pt>
    <dgm:pt modelId="{F12AB9FD-7DE6-49A3-B9D2-4ADFBEF5AAB7}" type="parTrans" cxnId="{CB1EA6BE-116B-42C9-9DF9-D60F72AE0E60}">
      <dgm:prSet/>
      <dgm:spPr/>
      <dgm:t>
        <a:bodyPr/>
        <a:lstStyle/>
        <a:p>
          <a:pPr algn="ctr"/>
          <a:endParaRPr lang="en-US"/>
        </a:p>
      </dgm:t>
    </dgm:pt>
    <dgm:pt modelId="{FB9E77E2-1923-4100-B991-91A30B72B5DF}" type="sibTrans" cxnId="{CB1EA6BE-116B-42C9-9DF9-D60F72AE0E60}">
      <dgm:prSet/>
      <dgm:spPr/>
      <dgm:t>
        <a:bodyPr/>
        <a:lstStyle/>
        <a:p>
          <a:pPr algn="ctr"/>
          <a:endParaRPr lang="en-US"/>
        </a:p>
      </dgm:t>
    </dgm:pt>
    <dgm:pt modelId="{58D619E3-3C74-46CB-AAB6-D10551CA8E56}" type="pres">
      <dgm:prSet presAssocID="{677F0003-077C-48C1-9EED-723488D1C103}" presName="Name0" presStyleCnt="0">
        <dgm:presLayoutVars>
          <dgm:dir/>
          <dgm:animLvl val="lvl"/>
          <dgm:resizeHandles val="exact"/>
        </dgm:presLayoutVars>
      </dgm:prSet>
      <dgm:spPr/>
    </dgm:pt>
    <dgm:pt modelId="{FBD9824D-43A6-4057-BF77-EE9A4AE5E9B7}" type="pres">
      <dgm:prSet presAssocID="{F0C5687D-0D77-47F7-8B5C-C7B08485C1AB}" presName="parTxOnly" presStyleLbl="node1" presStyleIdx="0" presStyleCnt="3">
        <dgm:presLayoutVars>
          <dgm:chMax val="0"/>
          <dgm:chPref val="0"/>
          <dgm:bulletEnabled val="1"/>
        </dgm:presLayoutVars>
      </dgm:prSet>
      <dgm:spPr/>
      <dgm:t>
        <a:bodyPr/>
        <a:lstStyle/>
        <a:p>
          <a:endParaRPr lang="en-US"/>
        </a:p>
      </dgm:t>
    </dgm:pt>
    <dgm:pt modelId="{33871E3F-A4DC-4C2C-AC84-970096CC3850}" type="pres">
      <dgm:prSet presAssocID="{616CB48F-C28B-44F2-AC38-2F1BE7684283}" presName="parTxOnlySpace" presStyleCnt="0"/>
      <dgm:spPr/>
    </dgm:pt>
    <dgm:pt modelId="{8F895FA2-D061-4BA4-BF4E-F023642D3EC7}" type="pres">
      <dgm:prSet presAssocID="{14BFD24E-59D7-4737-BACA-353A7C25AAA7}" presName="parTxOnly" presStyleLbl="node1" presStyleIdx="1" presStyleCnt="3">
        <dgm:presLayoutVars>
          <dgm:chMax val="0"/>
          <dgm:chPref val="0"/>
          <dgm:bulletEnabled val="1"/>
        </dgm:presLayoutVars>
      </dgm:prSet>
      <dgm:spPr/>
      <dgm:t>
        <a:bodyPr/>
        <a:lstStyle/>
        <a:p>
          <a:endParaRPr lang="en-US"/>
        </a:p>
      </dgm:t>
    </dgm:pt>
    <dgm:pt modelId="{385ED286-2802-4E7D-B9EB-3FD6913C7624}" type="pres">
      <dgm:prSet presAssocID="{5D594802-514F-4E82-8891-F9C6C3104AF2}" presName="parTxOnlySpace" presStyleCnt="0"/>
      <dgm:spPr/>
    </dgm:pt>
    <dgm:pt modelId="{592AC26B-3906-48BE-B89D-7EEAA2A966EC}" type="pres">
      <dgm:prSet presAssocID="{2579018D-D627-47E0-9867-758BA56C75DF}" presName="parTxOnly" presStyleLbl="node1" presStyleIdx="2" presStyleCnt="3">
        <dgm:presLayoutVars>
          <dgm:chMax val="0"/>
          <dgm:chPref val="0"/>
          <dgm:bulletEnabled val="1"/>
        </dgm:presLayoutVars>
      </dgm:prSet>
      <dgm:spPr/>
      <dgm:t>
        <a:bodyPr/>
        <a:lstStyle/>
        <a:p>
          <a:endParaRPr lang="en-US"/>
        </a:p>
      </dgm:t>
    </dgm:pt>
  </dgm:ptLst>
  <dgm:cxnLst>
    <dgm:cxn modelId="{8DB605E3-9507-402F-A008-6903F8423D5C}" type="presOf" srcId="{677F0003-077C-48C1-9EED-723488D1C103}" destId="{58D619E3-3C74-46CB-AAB6-D10551CA8E56}" srcOrd="0" destOrd="0" presId="urn:microsoft.com/office/officeart/2005/8/layout/chevron1"/>
    <dgm:cxn modelId="{9717F31F-89C7-4918-BA20-6F38EC4A6519}" type="presOf" srcId="{F0C5687D-0D77-47F7-8B5C-C7B08485C1AB}" destId="{FBD9824D-43A6-4057-BF77-EE9A4AE5E9B7}" srcOrd="0" destOrd="0" presId="urn:microsoft.com/office/officeart/2005/8/layout/chevron1"/>
    <dgm:cxn modelId="{AE87752C-36CA-44D4-84B0-8774F6F40247}" srcId="{677F0003-077C-48C1-9EED-723488D1C103}" destId="{F0C5687D-0D77-47F7-8B5C-C7B08485C1AB}" srcOrd="0" destOrd="0" parTransId="{1C2CF88B-3A4B-4358-A166-61490A0A191D}" sibTransId="{616CB48F-C28B-44F2-AC38-2F1BE7684283}"/>
    <dgm:cxn modelId="{CB1EA6BE-116B-42C9-9DF9-D60F72AE0E60}" srcId="{677F0003-077C-48C1-9EED-723488D1C103}" destId="{2579018D-D627-47E0-9867-758BA56C75DF}" srcOrd="2" destOrd="0" parTransId="{F12AB9FD-7DE6-49A3-B9D2-4ADFBEF5AAB7}" sibTransId="{FB9E77E2-1923-4100-B991-91A30B72B5DF}"/>
    <dgm:cxn modelId="{32C648AF-C7A9-400B-9645-2828D3091270}" type="presOf" srcId="{14BFD24E-59D7-4737-BACA-353A7C25AAA7}" destId="{8F895FA2-D061-4BA4-BF4E-F023642D3EC7}" srcOrd="0" destOrd="0" presId="urn:microsoft.com/office/officeart/2005/8/layout/chevron1"/>
    <dgm:cxn modelId="{7EAA4E53-DB9A-4614-9F0E-EE4A31666352}" srcId="{677F0003-077C-48C1-9EED-723488D1C103}" destId="{14BFD24E-59D7-4737-BACA-353A7C25AAA7}" srcOrd="1" destOrd="0" parTransId="{72E143A5-74D1-4EB0-BFD8-BD534CF576A9}" sibTransId="{5D594802-514F-4E82-8891-F9C6C3104AF2}"/>
    <dgm:cxn modelId="{EA2844E2-E1E5-43DC-B0D2-91CB24E0034D}" type="presOf" srcId="{2579018D-D627-47E0-9867-758BA56C75DF}" destId="{592AC26B-3906-48BE-B89D-7EEAA2A966EC}" srcOrd="0" destOrd="0" presId="urn:microsoft.com/office/officeart/2005/8/layout/chevron1"/>
    <dgm:cxn modelId="{1CC4630F-BEEA-4C60-B513-9DFC6419345C}" type="presParOf" srcId="{58D619E3-3C74-46CB-AAB6-D10551CA8E56}" destId="{FBD9824D-43A6-4057-BF77-EE9A4AE5E9B7}" srcOrd="0" destOrd="0" presId="urn:microsoft.com/office/officeart/2005/8/layout/chevron1"/>
    <dgm:cxn modelId="{C00FF731-65DE-4B70-8DFD-FA7DD1D51B84}" type="presParOf" srcId="{58D619E3-3C74-46CB-AAB6-D10551CA8E56}" destId="{33871E3F-A4DC-4C2C-AC84-970096CC3850}" srcOrd="1" destOrd="0" presId="urn:microsoft.com/office/officeart/2005/8/layout/chevron1"/>
    <dgm:cxn modelId="{91636318-F08B-412A-83A4-09F0FB668E9C}" type="presParOf" srcId="{58D619E3-3C74-46CB-AAB6-D10551CA8E56}" destId="{8F895FA2-D061-4BA4-BF4E-F023642D3EC7}" srcOrd="2" destOrd="0" presId="urn:microsoft.com/office/officeart/2005/8/layout/chevron1"/>
    <dgm:cxn modelId="{7EDB2296-0D91-4896-9B8F-6D9C9AA285E4}" type="presParOf" srcId="{58D619E3-3C74-46CB-AAB6-D10551CA8E56}" destId="{385ED286-2802-4E7D-B9EB-3FD6913C7624}" srcOrd="3" destOrd="0" presId="urn:microsoft.com/office/officeart/2005/8/layout/chevron1"/>
    <dgm:cxn modelId="{01C6342A-A618-4C37-980F-DA60773DA25B}" type="presParOf" srcId="{58D619E3-3C74-46CB-AAB6-D10551CA8E56}" destId="{592AC26B-3906-48BE-B89D-7EEAA2A966EC}" srcOrd="4" destOrd="0" presId="urn:microsoft.com/office/officeart/2005/8/layout/chevron1"/>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22" y="0"/>
          <a:ext cx="2680245" cy="2534544"/>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6th Grade</a:t>
          </a:r>
          <a:endParaRPr lang="en-US" sz="2000" b="1" i="1" kern="1200" dirty="0"/>
        </a:p>
      </dsp:txBody>
      <dsp:txXfrm rot="16200000">
        <a:off x="-770515" y="771138"/>
        <a:ext cx="2078326" cy="536049"/>
      </dsp:txXfrm>
    </dsp:sp>
    <dsp:sp modelId="{F7A44AC5-97B8-144B-BEFC-54C1AD510C27}">
      <dsp:nvSpPr>
        <dsp:cNvPr id="0" name=""/>
        <dsp:cNvSpPr/>
      </dsp:nvSpPr>
      <dsp:spPr>
        <a:xfrm>
          <a:off x="536671"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36671" y="0"/>
        <a:ext cx="1996783" cy="2534544"/>
      </dsp:txXfrm>
    </dsp:sp>
    <dsp:sp modelId="{EC4AA94C-E182-CF4D-BE04-E511A66F4FA5}">
      <dsp:nvSpPr>
        <dsp:cNvPr id="0" name=""/>
        <dsp:cNvSpPr/>
      </dsp:nvSpPr>
      <dsp:spPr>
        <a:xfrm>
          <a:off x="2774677" y="0"/>
          <a:ext cx="2680245" cy="2534544"/>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1722" rIns="80010" bIns="0" numCol="1" spcCol="1270" anchor="t" anchorCtr="0">
          <a:noAutofit/>
        </a:bodyPr>
        <a:lstStyle/>
        <a:p>
          <a:pPr lvl="0" algn="r" defTabSz="800100">
            <a:lnSpc>
              <a:spcPct val="90000"/>
            </a:lnSpc>
            <a:spcBef>
              <a:spcPct val="0"/>
            </a:spcBef>
            <a:spcAft>
              <a:spcPct val="35000"/>
            </a:spcAft>
          </a:pPr>
          <a:r>
            <a:rPr lang="en-US" sz="1800" b="1" i="1" kern="1200" dirty="0" smtClean="0"/>
            <a:t>7th Grade</a:t>
          </a:r>
          <a:endParaRPr lang="en-US" sz="1800" b="1" i="1" kern="1200" dirty="0"/>
        </a:p>
      </dsp:txBody>
      <dsp:txXfrm rot="16200000">
        <a:off x="2003538" y="771138"/>
        <a:ext cx="2078326" cy="536049"/>
      </dsp:txXfrm>
    </dsp:sp>
    <dsp:sp modelId="{6408B438-CA4E-8F49-8BCE-9183E16D0803}">
      <dsp:nvSpPr>
        <dsp:cNvPr id="0" name=""/>
        <dsp:cNvSpPr/>
      </dsp:nvSpPr>
      <dsp:spPr>
        <a:xfrm rot="5400000">
          <a:off x="2601827" y="1971909"/>
          <a:ext cx="372501" cy="402036"/>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10726"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10726" y="0"/>
        <a:ext cx="1996783" cy="2534544"/>
      </dsp:txXfrm>
    </dsp:sp>
    <dsp:sp modelId="{A3A3606E-D75F-4247-8CC1-708338986DF6}">
      <dsp:nvSpPr>
        <dsp:cNvPr id="0" name=""/>
        <dsp:cNvSpPr/>
      </dsp:nvSpPr>
      <dsp:spPr>
        <a:xfrm>
          <a:off x="5548731" y="0"/>
          <a:ext cx="2680245" cy="2534544"/>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a:t>8th Grdae</a:t>
          </a:r>
        </a:p>
      </dsp:txBody>
      <dsp:txXfrm rot="16200000">
        <a:off x="4777592" y="771138"/>
        <a:ext cx="2078326" cy="536049"/>
      </dsp:txXfrm>
    </dsp:sp>
    <dsp:sp modelId="{BDCB6C9C-2FFE-C147-A53E-55E595E8BAE3}">
      <dsp:nvSpPr>
        <dsp:cNvPr id="0" name=""/>
        <dsp:cNvSpPr/>
      </dsp:nvSpPr>
      <dsp:spPr>
        <a:xfrm rot="5400000">
          <a:off x="5375881" y="1971909"/>
          <a:ext cx="372501" cy="402036"/>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084780" y="0"/>
          <a:ext cx="1996783" cy="2534544"/>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084780" y="0"/>
        <a:ext cx="1996783" cy="2534544"/>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50482"/>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#1</a:t>
          </a:r>
        </a:p>
      </dsp:txBody>
      <dsp:txXfrm>
        <a:off x="19904" y="70386"/>
        <a:ext cx="3521907" cy="367937"/>
      </dsp:txXfrm>
    </dsp:sp>
    <dsp:sp modelId="{B0DAE334-9421-CB49-A4FB-7087A20640C6}">
      <dsp:nvSpPr>
        <dsp:cNvPr id="0" name=""/>
        <dsp:cNvSpPr/>
      </dsp:nvSpPr>
      <dsp:spPr>
        <a:xfrm>
          <a:off x="0" y="458227"/>
          <a:ext cx="3561715" cy="66860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458227"/>
        <a:ext cx="3561715" cy="668609"/>
      </dsp:txXfrm>
    </dsp:sp>
    <dsp:sp modelId="{EAE3C1C7-3B3D-3444-B528-767828CC7F31}">
      <dsp:nvSpPr>
        <dsp:cNvPr id="0" name=""/>
        <dsp:cNvSpPr/>
      </dsp:nvSpPr>
      <dsp:spPr>
        <a:xfrm>
          <a:off x="0" y="1054768"/>
          <a:ext cx="3561715" cy="407745"/>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PERSPECTIVE #2</a:t>
          </a:r>
        </a:p>
      </dsp:txBody>
      <dsp:txXfrm>
        <a:off x="19904" y="1074672"/>
        <a:ext cx="3521907" cy="367937"/>
      </dsp:txXfrm>
    </dsp:sp>
    <dsp:sp modelId="{10DF5272-C8AF-494C-AFBF-DAE6A87D119C}">
      <dsp:nvSpPr>
        <dsp:cNvPr id="0" name=""/>
        <dsp:cNvSpPr/>
      </dsp:nvSpPr>
      <dsp:spPr>
        <a:xfrm>
          <a:off x="0" y="1534582"/>
          <a:ext cx="3561715" cy="5739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A</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B</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Topic C</a:t>
          </a:r>
        </a:p>
      </dsp:txBody>
      <dsp:txXfrm>
        <a:off x="0" y="1534582"/>
        <a:ext cx="3561715" cy="57393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F206C-8669-1742-8ED7-4EF924A87CDB}">
      <dsp:nvSpPr>
        <dsp:cNvPr id="0" name=""/>
        <dsp:cNvSpPr/>
      </dsp:nvSpPr>
      <dsp:spPr>
        <a:xfrm>
          <a:off x="0" y="784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A</a:t>
          </a:r>
        </a:p>
      </dsp:txBody>
      <dsp:txXfrm>
        <a:off x="16392" y="24239"/>
        <a:ext cx="3528931" cy="303006"/>
      </dsp:txXfrm>
    </dsp:sp>
    <dsp:sp modelId="{B0DAE334-9421-CB49-A4FB-7087A20640C6}">
      <dsp:nvSpPr>
        <dsp:cNvPr id="0" name=""/>
        <dsp:cNvSpPr/>
      </dsp:nvSpPr>
      <dsp:spPr>
        <a:xfrm>
          <a:off x="0" y="34363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343637"/>
        <a:ext cx="3561715" cy="376740"/>
      </dsp:txXfrm>
    </dsp:sp>
    <dsp:sp modelId="{EAE3C1C7-3B3D-3444-B528-767828CC7F31}">
      <dsp:nvSpPr>
        <dsp:cNvPr id="0" name=""/>
        <dsp:cNvSpPr/>
      </dsp:nvSpPr>
      <dsp:spPr>
        <a:xfrm>
          <a:off x="0" y="72037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B</a:t>
          </a:r>
        </a:p>
      </dsp:txBody>
      <dsp:txXfrm>
        <a:off x="16392" y="736769"/>
        <a:ext cx="3528931" cy="303006"/>
      </dsp:txXfrm>
    </dsp:sp>
    <dsp:sp modelId="{10DF5272-C8AF-494C-AFBF-DAE6A87D119C}">
      <dsp:nvSpPr>
        <dsp:cNvPr id="0" name=""/>
        <dsp:cNvSpPr/>
      </dsp:nvSpPr>
      <dsp:spPr>
        <a:xfrm>
          <a:off x="0" y="105616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056167"/>
        <a:ext cx="3561715" cy="376740"/>
      </dsp:txXfrm>
    </dsp:sp>
    <dsp:sp modelId="{3FBAD4D2-BF0B-3E4C-9355-A3A6AD19447B}">
      <dsp:nvSpPr>
        <dsp:cNvPr id="0" name=""/>
        <dsp:cNvSpPr/>
      </dsp:nvSpPr>
      <dsp:spPr>
        <a:xfrm>
          <a:off x="0" y="1432907"/>
          <a:ext cx="3561715" cy="33579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solidFill>
              <a:latin typeface="Cambria"/>
              <a:ea typeface="+mn-ea"/>
              <a:cs typeface="+mn-cs"/>
            </a:rPr>
            <a:t>TOPIC C</a:t>
          </a:r>
        </a:p>
      </dsp:txBody>
      <dsp:txXfrm>
        <a:off x="16392" y="1449299"/>
        <a:ext cx="3528931" cy="303006"/>
      </dsp:txXfrm>
    </dsp:sp>
    <dsp:sp modelId="{4B1C8C74-8A52-1C46-8BE7-83BB305CEC45}">
      <dsp:nvSpPr>
        <dsp:cNvPr id="0" name=""/>
        <dsp:cNvSpPr/>
      </dsp:nvSpPr>
      <dsp:spPr>
        <a:xfrm>
          <a:off x="0" y="1768697"/>
          <a:ext cx="3561715" cy="3767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084" tIns="17780" rIns="99568" bIns="17780" numCol="1" spcCol="1270" anchor="t" anchorCtr="0">
          <a:noAutofit/>
        </a:bodyPr>
        <a:lstStyle/>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#1</a:t>
          </a:r>
        </a:p>
        <a:p>
          <a:pPr marL="57150" lvl="1" indent="-57150" algn="l" defTabSz="488950">
            <a:lnSpc>
              <a:spcPct val="90000"/>
            </a:lnSpc>
            <a:spcBef>
              <a:spcPct val="0"/>
            </a:spcBef>
            <a:spcAft>
              <a:spcPct val="20000"/>
            </a:spcAft>
            <a:buChar char="••"/>
          </a:pPr>
          <a:r>
            <a:rPr lang="en-US" sz="1100" kern="1200">
              <a:solidFill>
                <a:sysClr val="windowText" lastClr="000000">
                  <a:hueOff val="0"/>
                  <a:satOff val="0"/>
                  <a:lumOff val="0"/>
                  <a:alphaOff val="0"/>
                </a:sysClr>
              </a:solidFill>
              <a:latin typeface="Cambria"/>
              <a:ea typeface="+mn-ea"/>
              <a:cs typeface="+mn-cs"/>
            </a:rPr>
            <a:t>Perspective #2</a:t>
          </a:r>
        </a:p>
      </dsp:txBody>
      <dsp:txXfrm>
        <a:off x="0" y="1768697"/>
        <a:ext cx="3561715" cy="3767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91D4B3-F5B3-9947-9092-D78304C925CF}">
      <dsp:nvSpPr>
        <dsp:cNvPr id="0" name=""/>
        <dsp:cNvSpPr/>
      </dsp:nvSpPr>
      <dsp:spPr>
        <a:xfrm>
          <a:off x="624" y="0"/>
          <a:ext cx="2686333" cy="2540299"/>
        </a:xfrm>
        <a:prstGeom prst="roundRect">
          <a:avLst>
            <a:gd name="adj" fmla="val 5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1</a:t>
          </a:r>
          <a:endParaRPr lang="en-US" sz="2000" b="1" i="1" kern="1200" dirty="0"/>
        </a:p>
      </dsp:txBody>
      <dsp:txXfrm rot="16200000">
        <a:off x="-772265" y="772889"/>
        <a:ext cx="2083046" cy="537266"/>
      </dsp:txXfrm>
    </dsp:sp>
    <dsp:sp modelId="{F7A44AC5-97B8-144B-BEFC-54C1AD510C27}">
      <dsp:nvSpPr>
        <dsp:cNvPr id="0" name=""/>
        <dsp:cNvSpPr/>
      </dsp:nvSpPr>
      <dsp:spPr>
        <a:xfrm>
          <a:off x="537890"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Cause &amp; Effect</a:t>
          </a:r>
        </a:p>
        <a:p>
          <a:pPr lvl="0" algn="l" defTabSz="1244600">
            <a:lnSpc>
              <a:spcPct val="90000"/>
            </a:lnSpc>
            <a:spcBef>
              <a:spcPct val="0"/>
            </a:spcBef>
            <a:spcAft>
              <a:spcPct val="35000"/>
            </a:spcAft>
          </a:pPr>
          <a:endParaRPr lang="en-US" sz="2000" kern="1200" dirty="0"/>
        </a:p>
        <a:p>
          <a:pPr lvl="0" algn="l" defTabSz="1244600">
            <a:lnSpc>
              <a:spcPct val="90000"/>
            </a:lnSpc>
            <a:spcBef>
              <a:spcPct val="0"/>
            </a:spcBef>
            <a:spcAft>
              <a:spcPct val="35000"/>
            </a:spcAft>
          </a:pPr>
          <a:r>
            <a:rPr lang="en-US" sz="2800" kern="1200" dirty="0" smtClean="0"/>
            <a:t>Prescribed </a:t>
          </a:r>
          <a:r>
            <a:rPr lang="en-US" sz="2800" kern="1200" dirty="0"/>
            <a:t>Research</a:t>
          </a:r>
        </a:p>
      </dsp:txBody>
      <dsp:txXfrm>
        <a:off x="537890" y="0"/>
        <a:ext cx="2001318" cy="2540299"/>
      </dsp:txXfrm>
    </dsp:sp>
    <dsp:sp modelId="{EC4AA94C-E182-CF4D-BE04-E511A66F4FA5}">
      <dsp:nvSpPr>
        <dsp:cNvPr id="0" name=""/>
        <dsp:cNvSpPr/>
      </dsp:nvSpPr>
      <dsp:spPr>
        <a:xfrm>
          <a:off x="2780978" y="0"/>
          <a:ext cx="2686333" cy="2540299"/>
        </a:xfrm>
        <a:prstGeom prst="roundRect">
          <a:avLst>
            <a:gd name="adj" fmla="val 5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a:t>
          </a:r>
          <a:r>
            <a:rPr lang="en-US" sz="1800" b="1" i="1" kern="1200" dirty="0" smtClean="0"/>
            <a:t> 2</a:t>
          </a:r>
          <a:endParaRPr lang="en-US" sz="1800" b="1" i="1" kern="1200" dirty="0"/>
        </a:p>
      </dsp:txBody>
      <dsp:txXfrm rot="16200000">
        <a:off x="2008089" y="772889"/>
        <a:ext cx="2083046" cy="537266"/>
      </dsp:txXfrm>
    </dsp:sp>
    <dsp:sp modelId="{6408B438-CA4E-8F49-8BCE-9183E16D0803}">
      <dsp:nvSpPr>
        <dsp:cNvPr id="0" name=""/>
        <dsp:cNvSpPr/>
      </dsp:nvSpPr>
      <dsp:spPr>
        <a:xfrm rot="5400000">
          <a:off x="2607736" y="1976387"/>
          <a:ext cx="373347" cy="40294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0"/>
              <a:satOff val="0"/>
              <a:lumOff val="0"/>
              <a:alphaOff val="0"/>
            </a:schemeClr>
          </a:solidFill>
          <a:prstDash val="solid"/>
        </a:ln>
        <a:effectLst/>
      </dsp:spPr>
      <dsp:style>
        <a:lnRef idx="1">
          <a:scrgbClr r="0" g="0" b="0"/>
        </a:lnRef>
        <a:fillRef idx="2">
          <a:scrgbClr r="0" g="0" b="0"/>
        </a:fillRef>
        <a:effectRef idx="0">
          <a:scrgbClr r="0" g="0" b="0"/>
        </a:effectRef>
        <a:fontRef idx="minor"/>
      </dsp:style>
    </dsp:sp>
    <dsp:sp modelId="{35A1B609-93CE-8B4F-956C-063BE3ACC903}">
      <dsp:nvSpPr>
        <dsp:cNvPr id="0" name=""/>
        <dsp:cNvSpPr/>
      </dsp:nvSpPr>
      <dsp:spPr>
        <a:xfrm>
          <a:off x="3318245"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82296" rIns="0" bIns="0" numCol="1" spcCol="1270" anchor="t" anchorCtr="0">
          <a:noAutofit/>
        </a:bodyPr>
        <a:lstStyle/>
        <a:p>
          <a:pPr lvl="0" algn="l" defTabSz="1066800">
            <a:lnSpc>
              <a:spcPct val="90000"/>
            </a:lnSpc>
            <a:spcBef>
              <a:spcPct val="0"/>
            </a:spcBef>
            <a:spcAft>
              <a:spcPct val="35000"/>
            </a:spcAft>
          </a:pPr>
          <a:r>
            <a:rPr lang="en-US" sz="2400" kern="1200" dirty="0" smtClean="0"/>
            <a:t>Chronological</a:t>
          </a:r>
        </a:p>
        <a:p>
          <a:pPr lvl="0" algn="l" defTabSz="1066800">
            <a:lnSpc>
              <a:spcPct val="90000"/>
            </a:lnSpc>
            <a:spcBef>
              <a:spcPct val="0"/>
            </a:spcBef>
            <a:spcAft>
              <a:spcPct val="35000"/>
            </a:spcAft>
          </a:pPr>
          <a:r>
            <a:rPr lang="en-US" sz="2000" kern="1200" dirty="0" smtClean="0"/>
            <a:t>(summary + description)</a:t>
          </a:r>
          <a:endParaRPr lang="en-US" sz="2000" kern="1200" dirty="0"/>
        </a:p>
        <a:p>
          <a:pPr lvl="0" algn="l" defTabSz="1066800">
            <a:lnSpc>
              <a:spcPct val="90000"/>
            </a:lnSpc>
            <a:spcBef>
              <a:spcPct val="0"/>
            </a:spcBef>
            <a:spcAft>
              <a:spcPct val="35000"/>
            </a:spcAft>
          </a:pPr>
          <a:endParaRPr lang="en-US" sz="2000" kern="1200" dirty="0"/>
        </a:p>
        <a:p>
          <a:pPr lvl="0" algn="l" defTabSz="1066800">
            <a:lnSpc>
              <a:spcPct val="90000"/>
            </a:lnSpc>
            <a:spcBef>
              <a:spcPct val="0"/>
            </a:spcBef>
            <a:spcAft>
              <a:spcPct val="35000"/>
            </a:spcAft>
          </a:pPr>
          <a:r>
            <a:rPr lang="en-US" sz="2800" kern="1200" dirty="0" smtClean="0"/>
            <a:t>Bounded </a:t>
          </a:r>
          <a:r>
            <a:rPr lang="en-US" sz="2800" kern="1200" dirty="0"/>
            <a:t>Research</a:t>
          </a:r>
        </a:p>
      </dsp:txBody>
      <dsp:txXfrm>
        <a:off x="3318245" y="0"/>
        <a:ext cx="2001318" cy="2540299"/>
      </dsp:txXfrm>
    </dsp:sp>
    <dsp:sp modelId="{A3A3606E-D75F-4247-8CC1-708338986DF6}">
      <dsp:nvSpPr>
        <dsp:cNvPr id="0" name=""/>
        <dsp:cNvSpPr/>
      </dsp:nvSpPr>
      <dsp:spPr>
        <a:xfrm>
          <a:off x="5561333" y="0"/>
          <a:ext cx="2686333" cy="2540299"/>
        </a:xfrm>
        <a:prstGeom prst="roundRect">
          <a:avLst>
            <a:gd name="adj" fmla="val 5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68580" rIns="88900" bIns="0" numCol="1" spcCol="1270" anchor="t" anchorCtr="0">
          <a:noAutofit/>
        </a:bodyPr>
        <a:lstStyle/>
        <a:p>
          <a:pPr lvl="0" algn="r" defTabSz="889000">
            <a:lnSpc>
              <a:spcPct val="90000"/>
            </a:lnSpc>
            <a:spcBef>
              <a:spcPct val="0"/>
            </a:spcBef>
            <a:spcAft>
              <a:spcPct val="35000"/>
            </a:spcAft>
          </a:pPr>
          <a:r>
            <a:rPr lang="en-US" sz="2000" b="1" i="1" kern="1200" dirty="0" smtClean="0"/>
            <a:t>Year 3</a:t>
          </a:r>
          <a:endParaRPr lang="en-US" sz="2000" b="1" i="1" kern="1200" dirty="0"/>
        </a:p>
      </dsp:txBody>
      <dsp:txXfrm rot="16200000">
        <a:off x="4788443" y="772889"/>
        <a:ext cx="2083046" cy="537266"/>
      </dsp:txXfrm>
    </dsp:sp>
    <dsp:sp modelId="{BDCB6C9C-2FFE-C147-A53E-55E595E8BAE3}">
      <dsp:nvSpPr>
        <dsp:cNvPr id="0" name=""/>
        <dsp:cNvSpPr/>
      </dsp:nvSpPr>
      <dsp:spPr>
        <a:xfrm rot="5400000">
          <a:off x="5388091" y="1976387"/>
          <a:ext cx="373347" cy="402949"/>
        </a:xfrm>
        <a:prstGeom prst="flowChartExtra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4">
              <a:hueOff val="-4464771"/>
              <a:satOff val="26899"/>
              <a:lumOff val="2156"/>
              <a:alphaOff val="0"/>
            </a:schemeClr>
          </a:solidFill>
          <a:prstDash val="solid"/>
        </a:ln>
        <a:effectLst/>
      </dsp:spPr>
      <dsp:style>
        <a:lnRef idx="1">
          <a:scrgbClr r="0" g="0" b="0"/>
        </a:lnRef>
        <a:fillRef idx="2">
          <a:scrgbClr r="0" g="0" b="0"/>
        </a:fillRef>
        <a:effectRef idx="0">
          <a:scrgbClr r="0" g="0" b="0"/>
        </a:effectRef>
        <a:fontRef idx="minor"/>
      </dsp:style>
    </dsp:sp>
    <dsp:sp modelId="{EA7C8365-E180-2A42-9EFB-A887295A9FD9}">
      <dsp:nvSpPr>
        <dsp:cNvPr id="0" name=""/>
        <dsp:cNvSpPr/>
      </dsp:nvSpPr>
      <dsp:spPr>
        <a:xfrm>
          <a:off x="6098600" y="0"/>
          <a:ext cx="2001318" cy="2540299"/>
        </a:xfrm>
        <a:prstGeom prst="rect">
          <a:avLst/>
        </a:prstGeom>
        <a:noFill/>
        <a:ln>
          <a:noFill/>
        </a:ln>
        <a:effectLst>
          <a:outerShdw blurRad="40000" dist="20000" dir="5400000" rotWithShape="0">
            <a:srgbClr val="000000">
              <a:alpha val="38000"/>
            </a:srgbClr>
          </a:outerShdw>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96012" rIns="0" bIns="0" numCol="1" spcCol="1270" anchor="t" anchorCtr="0">
          <a:noAutofit/>
        </a:bodyPr>
        <a:lstStyle/>
        <a:p>
          <a:pPr lvl="0" algn="l" defTabSz="1244600">
            <a:lnSpc>
              <a:spcPct val="90000"/>
            </a:lnSpc>
            <a:spcBef>
              <a:spcPct val="0"/>
            </a:spcBef>
            <a:spcAft>
              <a:spcPct val="35000"/>
            </a:spcAft>
          </a:pPr>
          <a:r>
            <a:rPr lang="en-US" sz="2800" kern="1200" dirty="0"/>
            <a:t>Compare &amp; Contrast</a:t>
          </a:r>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endParaRPr lang="en-US" sz="1700" kern="1200" dirty="0"/>
        </a:p>
        <a:p>
          <a:pPr lvl="0" algn="l" defTabSz="1244600">
            <a:lnSpc>
              <a:spcPct val="90000"/>
            </a:lnSpc>
            <a:spcBef>
              <a:spcPct val="0"/>
            </a:spcBef>
            <a:spcAft>
              <a:spcPct val="35000"/>
            </a:spcAft>
          </a:pPr>
          <a:r>
            <a:rPr lang="en-US" sz="2800" kern="1200" dirty="0" err="1" smtClean="0"/>
            <a:t>Scaffolded</a:t>
          </a:r>
          <a:r>
            <a:rPr lang="en-US" sz="2800" kern="1200" dirty="0" smtClean="0"/>
            <a:t> </a:t>
          </a:r>
          <a:r>
            <a:rPr lang="en-US" sz="2800" kern="1200" dirty="0"/>
            <a:t>Research</a:t>
          </a:r>
        </a:p>
      </dsp:txBody>
      <dsp:txXfrm>
        <a:off x="6098600" y="0"/>
        <a:ext cx="2001318" cy="254029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E47972-869A-EB44-96B7-1ABAB3A68A00}">
      <dsp:nvSpPr>
        <dsp:cNvPr id="0" name=""/>
        <dsp:cNvSpPr/>
      </dsp:nvSpPr>
      <dsp:spPr>
        <a:xfrm>
          <a:off x="7342" y="195146"/>
          <a:ext cx="2194563" cy="2921513"/>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Prescribed Research</a:t>
          </a:r>
          <a:endParaRPr lang="en-US" sz="1700" kern="1200"/>
        </a:p>
        <a:p>
          <a:pPr marL="114300" lvl="1" indent="-114300" algn="l" defTabSz="577850">
            <a:lnSpc>
              <a:spcPct val="90000"/>
            </a:lnSpc>
            <a:spcBef>
              <a:spcPct val="0"/>
            </a:spcBef>
            <a:spcAft>
              <a:spcPct val="15000"/>
            </a:spcAft>
            <a:buChar char="••"/>
          </a:pPr>
          <a:r>
            <a:rPr lang="en-US" sz="1300" kern="1200"/>
            <a:t>teacher provides highly structured directions</a:t>
          </a:r>
        </a:p>
        <a:p>
          <a:pPr marL="114300" lvl="1" indent="-114300" algn="l" defTabSz="577850">
            <a:lnSpc>
              <a:spcPct val="90000"/>
            </a:lnSpc>
            <a:spcBef>
              <a:spcPct val="0"/>
            </a:spcBef>
            <a:spcAft>
              <a:spcPct val="15000"/>
            </a:spcAft>
            <a:buChar char="••"/>
          </a:pPr>
          <a:r>
            <a:rPr lang="en-US" sz="1300" kern="1200"/>
            <a:t>extensive modeling by the teacher</a:t>
          </a:r>
        </a:p>
        <a:p>
          <a:pPr marL="114300" lvl="1" indent="-114300" algn="l" defTabSz="577850">
            <a:lnSpc>
              <a:spcPct val="90000"/>
            </a:lnSpc>
            <a:spcBef>
              <a:spcPct val="0"/>
            </a:spcBef>
            <a:spcAft>
              <a:spcPct val="15000"/>
            </a:spcAft>
            <a:buChar char="••"/>
          </a:pPr>
          <a:r>
            <a:rPr lang="en-US" sz="1300" kern="1200"/>
            <a:t>research question &amp; sources pre-determined &amp; pre-selected</a:t>
          </a:r>
        </a:p>
        <a:p>
          <a:pPr marL="114300" lvl="1" indent="-114300" algn="l" defTabSz="577850">
            <a:lnSpc>
              <a:spcPct val="90000"/>
            </a:lnSpc>
            <a:spcBef>
              <a:spcPct val="0"/>
            </a:spcBef>
            <a:spcAft>
              <a:spcPct val="15000"/>
            </a:spcAft>
            <a:buChar char="••"/>
          </a:pPr>
          <a:r>
            <a:rPr lang="en-US" sz="1300" kern="1200" dirty="0"/>
            <a:t>students focus on selecting &amp; organizing information for a particular text structure</a:t>
          </a:r>
        </a:p>
      </dsp:txBody>
      <dsp:txXfrm>
        <a:off x="71619" y="259423"/>
        <a:ext cx="2066009" cy="2792959"/>
      </dsp:txXfrm>
    </dsp:sp>
    <dsp:sp modelId="{01E9DE02-FB35-494F-B7AD-14B1EA1C4EFC}">
      <dsp:nvSpPr>
        <dsp:cNvPr id="0" name=""/>
        <dsp:cNvSpPr/>
      </dsp:nvSpPr>
      <dsp:spPr>
        <a:xfrm>
          <a:off x="2421362" y="1383777"/>
          <a:ext cx="465247" cy="544251"/>
        </a:xfrm>
        <a:prstGeom prst="rightArrow">
          <a:avLst>
            <a:gd name="adj1" fmla="val 60000"/>
            <a:gd name="adj2" fmla="val 5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421362" y="1492627"/>
        <a:ext cx="325673" cy="326551"/>
      </dsp:txXfrm>
    </dsp:sp>
    <dsp:sp modelId="{898F344E-03F0-4146-B335-E8A221983668}">
      <dsp:nvSpPr>
        <dsp:cNvPr id="0" name=""/>
        <dsp:cNvSpPr/>
      </dsp:nvSpPr>
      <dsp:spPr>
        <a:xfrm>
          <a:off x="3079732" y="195146"/>
          <a:ext cx="2194563" cy="2921513"/>
        </a:xfrm>
        <a:prstGeom prst="roundRect">
          <a:avLst>
            <a:gd name="adj" fmla="val 10000"/>
          </a:avLst>
        </a:prstGeom>
        <a:gradFill rotWithShape="0">
          <a:gsLst>
            <a:gs pos="0">
              <a:schemeClr val="accent4">
                <a:hueOff val="-2232386"/>
                <a:satOff val="13449"/>
                <a:lumOff val="1078"/>
                <a:alphaOff val="0"/>
                <a:tint val="50000"/>
                <a:satMod val="300000"/>
              </a:schemeClr>
            </a:gs>
            <a:gs pos="35000">
              <a:schemeClr val="accent4">
                <a:hueOff val="-2232386"/>
                <a:satOff val="13449"/>
                <a:lumOff val="1078"/>
                <a:alphaOff val="0"/>
                <a:tint val="37000"/>
                <a:satMod val="300000"/>
              </a:schemeClr>
            </a:gs>
            <a:gs pos="100000">
              <a:schemeClr val="accent4">
                <a:hueOff val="-2232386"/>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l" defTabSz="755650">
            <a:lnSpc>
              <a:spcPct val="90000"/>
            </a:lnSpc>
            <a:spcBef>
              <a:spcPct val="0"/>
            </a:spcBef>
            <a:spcAft>
              <a:spcPct val="35000"/>
            </a:spcAft>
          </a:pPr>
          <a:r>
            <a:rPr lang="en-US" sz="1700" b="1" i="1" kern="1200"/>
            <a:t>Bounded Research</a:t>
          </a:r>
        </a:p>
        <a:p>
          <a:pPr marL="114300" lvl="1" indent="-114300" algn="l" defTabSz="577850">
            <a:lnSpc>
              <a:spcPct val="90000"/>
            </a:lnSpc>
            <a:spcBef>
              <a:spcPct val="0"/>
            </a:spcBef>
            <a:spcAft>
              <a:spcPct val="15000"/>
            </a:spcAft>
            <a:buChar char="••"/>
          </a:pPr>
          <a:r>
            <a:rPr lang="en-US" sz="1300" b="0" i="0" kern="1200"/>
            <a:t>teacher sets boundaries &amp; provides directions to channel research</a:t>
          </a:r>
        </a:p>
        <a:p>
          <a:pPr marL="114300" lvl="1" indent="-114300" algn="l" defTabSz="577850">
            <a:lnSpc>
              <a:spcPct val="90000"/>
            </a:lnSpc>
            <a:spcBef>
              <a:spcPct val="0"/>
            </a:spcBef>
            <a:spcAft>
              <a:spcPct val="15000"/>
            </a:spcAft>
            <a:buChar char="••"/>
          </a:pPr>
          <a:r>
            <a:rPr lang="en-US" sz="1300" b="0" i="0" kern="1200"/>
            <a:t>modeling by teacher as needed</a:t>
          </a:r>
        </a:p>
        <a:p>
          <a:pPr marL="114300" lvl="1" indent="-114300" algn="l" defTabSz="577850">
            <a:lnSpc>
              <a:spcPct val="90000"/>
            </a:lnSpc>
            <a:spcBef>
              <a:spcPct val="0"/>
            </a:spcBef>
            <a:spcAft>
              <a:spcPct val="15000"/>
            </a:spcAft>
            <a:buChar char="••"/>
          </a:pPr>
          <a:r>
            <a:rPr lang="en-US" sz="1300" b="0" i="0" kern="1200" dirty="0"/>
            <a:t>student develops research question &amp; selects sources within prescribed boundaries</a:t>
          </a:r>
        </a:p>
        <a:p>
          <a:pPr marL="114300" lvl="1" indent="-114300" algn="l" defTabSz="577850">
            <a:lnSpc>
              <a:spcPct val="90000"/>
            </a:lnSpc>
            <a:spcBef>
              <a:spcPct val="0"/>
            </a:spcBef>
            <a:spcAft>
              <a:spcPct val="15000"/>
            </a:spcAft>
            <a:buChar char="••"/>
          </a:pPr>
          <a:r>
            <a:rPr lang="en-US" sz="1300" b="0" i="0" kern="1200" dirty="0"/>
            <a:t>organizational </a:t>
          </a:r>
          <a:r>
            <a:rPr lang="en-US" sz="1300" b="0" i="0" kern="1200" dirty="0" smtClean="0"/>
            <a:t>pattern selected </a:t>
          </a:r>
          <a:r>
            <a:rPr lang="en-US" sz="1300" b="0" i="0" kern="1200" dirty="0"/>
            <a:t>from provided option(s)</a:t>
          </a:r>
        </a:p>
      </dsp:txBody>
      <dsp:txXfrm>
        <a:off x="3144009" y="259423"/>
        <a:ext cx="2066009" cy="2792959"/>
      </dsp:txXfrm>
    </dsp:sp>
    <dsp:sp modelId="{BE3D4F86-B6F9-514D-BC4F-9F6F110FFDAB}">
      <dsp:nvSpPr>
        <dsp:cNvPr id="0" name=""/>
        <dsp:cNvSpPr/>
      </dsp:nvSpPr>
      <dsp:spPr>
        <a:xfrm>
          <a:off x="5493752" y="1383777"/>
          <a:ext cx="465247" cy="544251"/>
        </a:xfrm>
        <a:prstGeom prst="rightArrow">
          <a:avLst>
            <a:gd name="adj1" fmla="val 60000"/>
            <a:gd name="adj2" fmla="val 5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5493752" y="1492627"/>
        <a:ext cx="325673" cy="326551"/>
      </dsp:txXfrm>
    </dsp:sp>
    <dsp:sp modelId="{39514E40-01C0-8D40-959A-4529DE8D8841}">
      <dsp:nvSpPr>
        <dsp:cNvPr id="0" name=""/>
        <dsp:cNvSpPr/>
      </dsp:nvSpPr>
      <dsp:spPr>
        <a:xfrm>
          <a:off x="6152121" y="195146"/>
          <a:ext cx="2194563" cy="2921513"/>
        </a:xfrm>
        <a:prstGeom prst="roundRect">
          <a:avLst>
            <a:gd name="adj" fmla="val 10000"/>
          </a:avLst>
        </a:prstGeom>
        <a:gradFill rotWithShape="0">
          <a:gsLst>
            <a:gs pos="0">
              <a:schemeClr val="accent4">
                <a:hueOff val="-4464771"/>
                <a:satOff val="26899"/>
                <a:lumOff val="2156"/>
                <a:alphaOff val="0"/>
                <a:tint val="50000"/>
                <a:satMod val="300000"/>
              </a:schemeClr>
            </a:gs>
            <a:gs pos="35000">
              <a:schemeClr val="accent4">
                <a:hueOff val="-4464771"/>
                <a:satOff val="26899"/>
                <a:lumOff val="2156"/>
                <a:alphaOff val="0"/>
                <a:tint val="37000"/>
                <a:satMod val="300000"/>
              </a:schemeClr>
            </a:gs>
            <a:gs pos="100000">
              <a:schemeClr val="accent4">
                <a:hueOff val="-4464771"/>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770" tIns="64770" rIns="64770" bIns="64770" numCol="1" spcCol="1270" anchor="t" anchorCtr="0">
          <a:noAutofit/>
        </a:bodyPr>
        <a:lstStyle/>
        <a:p>
          <a:pPr lvl="0" algn="ctr" defTabSz="755650">
            <a:lnSpc>
              <a:spcPct val="90000"/>
            </a:lnSpc>
            <a:spcBef>
              <a:spcPct val="0"/>
            </a:spcBef>
            <a:spcAft>
              <a:spcPct val="35000"/>
            </a:spcAft>
          </a:pPr>
          <a:r>
            <a:rPr lang="en-US" sz="1700" b="1" i="1" kern="1200"/>
            <a:t>Scaffolded Research</a:t>
          </a:r>
        </a:p>
        <a:p>
          <a:pPr marL="114300" lvl="1" indent="-114300" algn="l" defTabSz="577850">
            <a:lnSpc>
              <a:spcPct val="90000"/>
            </a:lnSpc>
            <a:spcBef>
              <a:spcPct val="0"/>
            </a:spcBef>
            <a:spcAft>
              <a:spcPct val="15000"/>
            </a:spcAft>
            <a:buChar char="••"/>
          </a:pPr>
          <a:r>
            <a:rPr lang="en-US" sz="1300" kern="1200"/>
            <a:t>teacher shapes &amp; scaffolds independent research</a:t>
          </a:r>
          <a:endParaRPr lang="en-US" sz="1300" b="0" i="0" kern="1200"/>
        </a:p>
        <a:p>
          <a:pPr marL="114300" lvl="1" indent="-114300" algn="l" defTabSz="577850">
            <a:lnSpc>
              <a:spcPct val="90000"/>
            </a:lnSpc>
            <a:spcBef>
              <a:spcPct val="0"/>
            </a:spcBef>
            <a:spcAft>
              <a:spcPct val="15000"/>
            </a:spcAft>
            <a:buChar char="••"/>
          </a:pPr>
          <a:r>
            <a:rPr lang="en-US" sz="1300" kern="1200"/>
            <a:t>modeling by teacher as needed</a:t>
          </a:r>
        </a:p>
        <a:p>
          <a:pPr marL="114300" lvl="1" indent="-114300" algn="l" defTabSz="577850">
            <a:lnSpc>
              <a:spcPct val="90000"/>
            </a:lnSpc>
            <a:spcBef>
              <a:spcPct val="0"/>
            </a:spcBef>
            <a:spcAft>
              <a:spcPct val="15000"/>
            </a:spcAft>
            <a:buChar char="••"/>
          </a:pPr>
          <a:r>
            <a:rPr lang="en-US" sz="1300" kern="1200"/>
            <a:t>student develops research question &amp; selects sources</a:t>
          </a:r>
        </a:p>
        <a:p>
          <a:pPr marL="114300" lvl="1" indent="-114300" algn="l" defTabSz="577850">
            <a:lnSpc>
              <a:spcPct val="90000"/>
            </a:lnSpc>
            <a:spcBef>
              <a:spcPct val="0"/>
            </a:spcBef>
            <a:spcAft>
              <a:spcPct val="15000"/>
            </a:spcAft>
            <a:buChar char="••"/>
          </a:pPr>
          <a:r>
            <a:rPr lang="en-US" sz="1300" kern="1200"/>
            <a:t>organizational pattern selected from multiple options</a:t>
          </a:r>
        </a:p>
      </dsp:txBody>
      <dsp:txXfrm>
        <a:off x="6216398" y="259423"/>
        <a:ext cx="2066009" cy="279295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F1CC43-1246-CD49-A5D7-C4BE9515BAE8}">
      <dsp:nvSpPr>
        <dsp:cNvPr id="0" name=""/>
        <dsp:cNvSpPr/>
      </dsp:nvSpPr>
      <dsp:spPr>
        <a:xfrm>
          <a:off x="1907766" y="1606"/>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6th - Cause &amp; Effect</a:t>
          </a:r>
        </a:p>
      </dsp:txBody>
      <dsp:txXfrm>
        <a:off x="1907766" y="1606"/>
        <a:ext cx="3777760" cy="343432"/>
      </dsp:txXfrm>
    </dsp:sp>
    <dsp:sp modelId="{0885C4A2-823A-9F43-9DC6-FC604AE2029C}">
      <dsp:nvSpPr>
        <dsp:cNvPr id="0" name=""/>
        <dsp:cNvSpPr/>
      </dsp:nvSpPr>
      <dsp:spPr>
        <a:xfrm>
          <a:off x="1907766"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6794515-D6BB-F244-9BAD-0ED8B32C8E66}">
      <dsp:nvSpPr>
        <dsp:cNvPr id="0" name=""/>
        <dsp:cNvSpPr/>
      </dsp:nvSpPr>
      <dsp:spPr>
        <a:xfrm>
          <a:off x="243875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AE5EE49-E65F-6C47-841D-0EC0A4862195}">
      <dsp:nvSpPr>
        <dsp:cNvPr id="0" name=""/>
        <dsp:cNvSpPr/>
      </dsp:nvSpPr>
      <dsp:spPr>
        <a:xfrm>
          <a:off x="297015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0354BC9-2E08-8240-B0D2-59C2D44BAD6E}">
      <dsp:nvSpPr>
        <dsp:cNvPr id="0" name=""/>
        <dsp:cNvSpPr/>
      </dsp:nvSpPr>
      <dsp:spPr>
        <a:xfrm>
          <a:off x="350114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A81E3FF-19BA-454C-8B14-CB7575E7ACA2}">
      <dsp:nvSpPr>
        <dsp:cNvPr id="0" name=""/>
        <dsp:cNvSpPr/>
      </dsp:nvSpPr>
      <dsp:spPr>
        <a:xfrm>
          <a:off x="403254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0C40CBE6-5EE4-844B-9F34-E169E9CECE23}">
      <dsp:nvSpPr>
        <dsp:cNvPr id="0" name=""/>
        <dsp:cNvSpPr/>
      </dsp:nvSpPr>
      <dsp:spPr>
        <a:xfrm>
          <a:off x="4563532"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A9ADDC4-063B-144F-BF01-AA216EF163FD}">
      <dsp:nvSpPr>
        <dsp:cNvPr id="0" name=""/>
        <dsp:cNvSpPr/>
      </dsp:nvSpPr>
      <dsp:spPr>
        <a:xfrm>
          <a:off x="5094937" y="345039"/>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4E1F304-D7FB-A74A-BC43-0DA940293F1C}">
      <dsp:nvSpPr>
        <dsp:cNvPr id="0" name=""/>
        <dsp:cNvSpPr/>
      </dsp:nvSpPr>
      <dsp:spPr>
        <a:xfrm>
          <a:off x="1907766" y="414997"/>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causes and effects of the Titanic sinking?</a:t>
          </a:r>
        </a:p>
      </dsp:txBody>
      <dsp:txXfrm>
        <a:off x="1907766" y="414997"/>
        <a:ext cx="3826870" cy="559668"/>
      </dsp:txXfrm>
    </dsp:sp>
    <dsp:sp modelId="{63639B19-EE4E-BE4B-A052-903A330D5325}">
      <dsp:nvSpPr>
        <dsp:cNvPr id="0" name=""/>
        <dsp:cNvSpPr/>
      </dsp:nvSpPr>
      <dsp:spPr>
        <a:xfrm>
          <a:off x="1907766" y="1078691"/>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7th - Chronological </a:t>
          </a:r>
        </a:p>
      </dsp:txBody>
      <dsp:txXfrm>
        <a:off x="1907766" y="1078691"/>
        <a:ext cx="3777760" cy="343432"/>
      </dsp:txXfrm>
    </dsp:sp>
    <dsp:sp modelId="{F57F1C22-79B3-824A-9F9F-94905ECEA32A}">
      <dsp:nvSpPr>
        <dsp:cNvPr id="0" name=""/>
        <dsp:cNvSpPr/>
      </dsp:nvSpPr>
      <dsp:spPr>
        <a:xfrm>
          <a:off x="1907766"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5B63C994-53AE-1846-8AD1-32579A348B91}">
      <dsp:nvSpPr>
        <dsp:cNvPr id="0" name=""/>
        <dsp:cNvSpPr/>
      </dsp:nvSpPr>
      <dsp:spPr>
        <a:xfrm>
          <a:off x="243875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D80E005C-50BF-A54E-9063-FD01317FD818}">
      <dsp:nvSpPr>
        <dsp:cNvPr id="0" name=""/>
        <dsp:cNvSpPr/>
      </dsp:nvSpPr>
      <dsp:spPr>
        <a:xfrm>
          <a:off x="297015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D0AF48B-43ED-B44F-BDA8-5F240B315009}">
      <dsp:nvSpPr>
        <dsp:cNvPr id="0" name=""/>
        <dsp:cNvSpPr/>
      </dsp:nvSpPr>
      <dsp:spPr>
        <a:xfrm>
          <a:off x="350114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0758315-816C-DF43-AEF7-9297072F7521}">
      <dsp:nvSpPr>
        <dsp:cNvPr id="0" name=""/>
        <dsp:cNvSpPr/>
      </dsp:nvSpPr>
      <dsp:spPr>
        <a:xfrm>
          <a:off x="403254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C6739FCC-DD77-7846-9D8C-E5C96968AA51}">
      <dsp:nvSpPr>
        <dsp:cNvPr id="0" name=""/>
        <dsp:cNvSpPr/>
      </dsp:nvSpPr>
      <dsp:spPr>
        <a:xfrm>
          <a:off x="4563532"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CEE65A2-385D-974E-A89A-3796BB23F874}">
      <dsp:nvSpPr>
        <dsp:cNvPr id="0" name=""/>
        <dsp:cNvSpPr/>
      </dsp:nvSpPr>
      <dsp:spPr>
        <a:xfrm>
          <a:off x="5094937" y="1422123"/>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774D6A2F-0D6E-534F-9035-BE75872E3B36}">
      <dsp:nvSpPr>
        <dsp:cNvPr id="0" name=""/>
        <dsp:cNvSpPr/>
      </dsp:nvSpPr>
      <dsp:spPr>
        <a:xfrm>
          <a:off x="1907766" y="1492082"/>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key events leading up to and following the Titanic sinking?</a:t>
          </a:r>
        </a:p>
      </dsp:txBody>
      <dsp:txXfrm>
        <a:off x="1907766" y="1492082"/>
        <a:ext cx="3826870" cy="559668"/>
      </dsp:txXfrm>
    </dsp:sp>
    <dsp:sp modelId="{556B9974-9D82-BD4A-8018-BECD1B23C13E}">
      <dsp:nvSpPr>
        <dsp:cNvPr id="0" name=""/>
        <dsp:cNvSpPr/>
      </dsp:nvSpPr>
      <dsp:spPr>
        <a:xfrm>
          <a:off x="1907766" y="2155775"/>
          <a:ext cx="3777760" cy="3434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b" anchorCtr="0">
          <a:noAutofit/>
        </a:bodyPr>
        <a:lstStyle/>
        <a:p>
          <a:pPr lvl="0" algn="l" defTabSz="666750">
            <a:lnSpc>
              <a:spcPct val="90000"/>
            </a:lnSpc>
            <a:spcBef>
              <a:spcPct val="0"/>
            </a:spcBef>
            <a:spcAft>
              <a:spcPct val="35000"/>
            </a:spcAft>
          </a:pPr>
          <a:r>
            <a:rPr lang="en-US" sz="1500" kern="1200"/>
            <a:t>8th - Compare/Contrast</a:t>
          </a:r>
        </a:p>
      </dsp:txBody>
      <dsp:txXfrm>
        <a:off x="1907766" y="2155775"/>
        <a:ext cx="3777760" cy="343432"/>
      </dsp:txXfrm>
    </dsp:sp>
    <dsp:sp modelId="{58B4709A-C16E-F54C-B7D0-B08E79D9D711}">
      <dsp:nvSpPr>
        <dsp:cNvPr id="0" name=""/>
        <dsp:cNvSpPr/>
      </dsp:nvSpPr>
      <dsp:spPr>
        <a:xfrm>
          <a:off x="1907766"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5C8FA6A-7C40-7743-BB6A-AB0F2E5D749F}">
      <dsp:nvSpPr>
        <dsp:cNvPr id="0" name=""/>
        <dsp:cNvSpPr/>
      </dsp:nvSpPr>
      <dsp:spPr>
        <a:xfrm>
          <a:off x="243875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26B9CD74-D88D-A24E-88FC-6856CADAFC65}">
      <dsp:nvSpPr>
        <dsp:cNvPr id="0" name=""/>
        <dsp:cNvSpPr/>
      </dsp:nvSpPr>
      <dsp:spPr>
        <a:xfrm>
          <a:off x="297015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9AB96D52-7D18-F24E-A6D4-5BA8092D9DA4}">
      <dsp:nvSpPr>
        <dsp:cNvPr id="0" name=""/>
        <dsp:cNvSpPr/>
      </dsp:nvSpPr>
      <dsp:spPr>
        <a:xfrm>
          <a:off x="350114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B94C1E8F-DD3C-3A4A-B194-C8E121E983F9}">
      <dsp:nvSpPr>
        <dsp:cNvPr id="0" name=""/>
        <dsp:cNvSpPr/>
      </dsp:nvSpPr>
      <dsp:spPr>
        <a:xfrm>
          <a:off x="403254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46E2760C-BD81-2643-8923-F02841C7E9FB}">
      <dsp:nvSpPr>
        <dsp:cNvPr id="0" name=""/>
        <dsp:cNvSpPr/>
      </dsp:nvSpPr>
      <dsp:spPr>
        <a:xfrm>
          <a:off x="4563532"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107E9C31-2657-6446-B57F-54FAF4E2F672}">
      <dsp:nvSpPr>
        <dsp:cNvPr id="0" name=""/>
        <dsp:cNvSpPr/>
      </dsp:nvSpPr>
      <dsp:spPr>
        <a:xfrm>
          <a:off x="5094937" y="2499208"/>
          <a:ext cx="883995" cy="699585"/>
        </a:xfrm>
        <a:prstGeom prst="chevron">
          <a:avLst>
            <a:gd name="adj" fmla="val 7061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sp>
    <dsp:sp modelId="{6F8BBF7B-2FA8-A548-A548-B65D3C6E46CC}">
      <dsp:nvSpPr>
        <dsp:cNvPr id="0" name=""/>
        <dsp:cNvSpPr/>
      </dsp:nvSpPr>
      <dsp:spPr>
        <a:xfrm>
          <a:off x="1907766" y="2569166"/>
          <a:ext cx="3826870" cy="559668"/>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l" defTabSz="533400">
            <a:lnSpc>
              <a:spcPct val="90000"/>
            </a:lnSpc>
            <a:spcBef>
              <a:spcPct val="0"/>
            </a:spcBef>
            <a:spcAft>
              <a:spcPct val="35000"/>
            </a:spcAft>
          </a:pPr>
          <a:r>
            <a:rPr lang="en-US" sz="1200" kern="1200"/>
            <a:t>What were the similarities and differences between 1st and 3rd class passengers' experience on the sinking Titanic? </a:t>
          </a:r>
        </a:p>
      </dsp:txBody>
      <dsp:txXfrm>
        <a:off x="1907766" y="2569166"/>
        <a:ext cx="3826870" cy="55966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6765F6-B9AF-6D4A-BF13-60F80A731F9C}">
      <dsp:nvSpPr>
        <dsp:cNvPr id="0" name=""/>
        <dsp:cNvSpPr/>
      </dsp:nvSpPr>
      <dsp:spPr>
        <a:xfrm>
          <a:off x="2274503" y="0"/>
          <a:ext cx="1768782" cy="1768937"/>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2AEA2E6B-8EB9-1245-A771-BF9CA57AB513}">
      <dsp:nvSpPr>
        <dsp:cNvPr id="0" name=""/>
        <dsp:cNvSpPr/>
      </dsp:nvSpPr>
      <dsp:spPr>
        <a:xfrm>
          <a:off x="2626161" y="54404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Pre-write all prior knowledge on a topic and develop a research question</a:t>
          </a:r>
        </a:p>
      </dsp:txBody>
      <dsp:txXfrm>
        <a:off x="2626161" y="544049"/>
        <a:ext cx="987081" cy="493350"/>
      </dsp:txXfrm>
    </dsp:sp>
    <dsp:sp modelId="{87FECAD9-05E9-AA41-A035-A1B82FC95324}">
      <dsp:nvSpPr>
        <dsp:cNvPr id="0" name=""/>
        <dsp:cNvSpPr/>
      </dsp:nvSpPr>
      <dsp:spPr>
        <a:xfrm>
          <a:off x="1783119" y="1016132"/>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CCA34A1C-9D19-EC47-9492-7034C2D3555C}">
      <dsp:nvSpPr>
        <dsp:cNvPr id="0" name=""/>
        <dsp:cNvSpPr/>
      </dsp:nvSpPr>
      <dsp:spPr>
        <a:xfrm>
          <a:off x="2171648" y="165895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Research and sort information</a:t>
          </a:r>
        </a:p>
      </dsp:txBody>
      <dsp:txXfrm>
        <a:off x="2171648" y="1658959"/>
        <a:ext cx="987081" cy="493350"/>
      </dsp:txXfrm>
    </dsp:sp>
    <dsp:sp modelId="{D837CBAF-7DCD-864D-9D1B-684C63678B26}">
      <dsp:nvSpPr>
        <dsp:cNvPr id="0" name=""/>
        <dsp:cNvSpPr/>
      </dsp:nvSpPr>
      <dsp:spPr>
        <a:xfrm>
          <a:off x="2274503" y="2036911"/>
          <a:ext cx="1768782" cy="1768937"/>
        </a:xfrm>
        <a:prstGeom prst="circularArrow">
          <a:avLst>
            <a:gd name="adj1" fmla="val 10980"/>
            <a:gd name="adj2" fmla="val 1142322"/>
            <a:gd name="adj3" fmla="val 4500000"/>
            <a:gd name="adj4" fmla="val 135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6464F59-49D3-0C49-97F3-7903CF8ECF90}">
      <dsp:nvSpPr>
        <dsp:cNvPr id="0" name=""/>
        <dsp:cNvSpPr/>
      </dsp:nvSpPr>
      <dsp:spPr>
        <a:xfrm>
          <a:off x="2665022" y="2677415"/>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Develop a central idea</a:t>
          </a:r>
        </a:p>
      </dsp:txBody>
      <dsp:txXfrm>
        <a:off x="2665022" y="2677415"/>
        <a:ext cx="987081" cy="493350"/>
      </dsp:txXfrm>
    </dsp:sp>
    <dsp:sp modelId="{6948B3E8-377C-434A-8535-BD27A516B963}">
      <dsp:nvSpPr>
        <dsp:cNvPr id="0" name=""/>
        <dsp:cNvSpPr/>
      </dsp:nvSpPr>
      <dsp:spPr>
        <a:xfrm>
          <a:off x="1783119" y="3055366"/>
          <a:ext cx="1768782" cy="1768937"/>
        </a:xfrm>
        <a:prstGeom prst="leftCircularArrow">
          <a:avLst>
            <a:gd name="adj1" fmla="val 10980"/>
            <a:gd name="adj2" fmla="val 1142322"/>
            <a:gd name="adj3" fmla="val 6300000"/>
            <a:gd name="adj4" fmla="val 18900000"/>
            <a:gd name="adj5" fmla="val 125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5EB5AA4-B9BB-D243-BBBC-21E85F213F24}">
      <dsp:nvSpPr>
        <dsp:cNvPr id="0" name=""/>
        <dsp:cNvSpPr/>
      </dsp:nvSpPr>
      <dsp:spPr>
        <a:xfrm>
          <a:off x="2171648" y="3695871"/>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Select, and analyze key details, facts, examples</a:t>
          </a:r>
        </a:p>
      </dsp:txBody>
      <dsp:txXfrm>
        <a:off x="2171648" y="3695871"/>
        <a:ext cx="987081" cy="493350"/>
      </dsp:txXfrm>
    </dsp:sp>
    <dsp:sp modelId="{296C1B0E-5436-1F47-A396-9BC24F776445}">
      <dsp:nvSpPr>
        <dsp:cNvPr id="0" name=""/>
        <dsp:cNvSpPr/>
      </dsp:nvSpPr>
      <dsp:spPr>
        <a:xfrm>
          <a:off x="2274503" y="4072273"/>
          <a:ext cx="1768782" cy="1768937"/>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003E1A4-D1BC-EA4D-8D76-7BD970615B2D}">
      <dsp:nvSpPr>
        <dsp:cNvPr id="0" name=""/>
        <dsp:cNvSpPr/>
      </dsp:nvSpPr>
      <dsp:spPr>
        <a:xfrm>
          <a:off x="2536682" y="4251090"/>
          <a:ext cx="1243761" cy="14167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Experiment with organization to reflect the text structure &amp; central idea</a:t>
          </a:r>
        </a:p>
      </dsp:txBody>
      <dsp:txXfrm>
        <a:off x="2536682" y="4251090"/>
        <a:ext cx="1243761" cy="1416725"/>
      </dsp:txXfrm>
    </dsp:sp>
    <dsp:sp modelId="{374D1C6C-C94B-3C40-8FA0-08334E189509}">
      <dsp:nvSpPr>
        <dsp:cNvPr id="0" name=""/>
        <dsp:cNvSpPr/>
      </dsp:nvSpPr>
      <dsp:spPr>
        <a:xfrm>
          <a:off x="1783119" y="5090729"/>
          <a:ext cx="1768782" cy="1768937"/>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DDAECA7-2711-5144-8B2C-F0FA4A67246A}">
      <dsp:nvSpPr>
        <dsp:cNvPr id="0" name=""/>
        <dsp:cNvSpPr/>
      </dsp:nvSpPr>
      <dsp:spPr>
        <a:xfrm>
          <a:off x="2171648" y="5731233"/>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Revise and edit the draft for clarity of content, strength of analysis, and organization</a:t>
          </a:r>
        </a:p>
      </dsp:txBody>
      <dsp:txXfrm>
        <a:off x="2171648" y="5731233"/>
        <a:ext cx="987081" cy="493350"/>
      </dsp:txXfrm>
    </dsp:sp>
    <dsp:sp modelId="{972DEC5C-BD92-B248-B201-229C2C0A647E}">
      <dsp:nvSpPr>
        <dsp:cNvPr id="0" name=""/>
        <dsp:cNvSpPr/>
      </dsp:nvSpPr>
      <dsp:spPr>
        <a:xfrm>
          <a:off x="2400252" y="6224584"/>
          <a:ext cx="1519607" cy="1520325"/>
        </a:xfrm>
        <a:prstGeom prst="blockArc">
          <a:avLst>
            <a:gd name="adj1" fmla="val 13500000"/>
            <a:gd name="adj2" fmla="val 10800000"/>
            <a:gd name="adj3" fmla="val 1274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C23289F-331F-8F48-BDF0-83D94C9F71E4}">
      <dsp:nvSpPr>
        <dsp:cNvPr id="0" name=""/>
        <dsp:cNvSpPr/>
      </dsp:nvSpPr>
      <dsp:spPr>
        <a:xfrm>
          <a:off x="2665022" y="6749689"/>
          <a:ext cx="987081" cy="4933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Cambria"/>
              <a:ea typeface="+mn-ea"/>
              <a:cs typeface="+mn-cs"/>
            </a:rPr>
            <a:t>Share text with the reader and reflect on the writing and research process</a:t>
          </a:r>
        </a:p>
      </dsp:txBody>
      <dsp:txXfrm>
        <a:off x="2665022" y="6749689"/>
        <a:ext cx="987081" cy="49335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3545C8-4D54-DF4D-A0DF-F609260B03E0}">
      <dsp:nvSpPr>
        <dsp:cNvPr id="0" name=""/>
        <dsp:cNvSpPr/>
      </dsp:nvSpPr>
      <dsp:spPr>
        <a:xfrm>
          <a:off x="1186519" y="639127"/>
          <a:ext cx="159321" cy="303585"/>
        </a:xfrm>
        <a:custGeom>
          <a:avLst/>
          <a:gdLst/>
          <a:ahLst/>
          <a:cxnLst/>
          <a:rect l="0" t="0" r="0" b="0"/>
          <a:pathLst>
            <a:path>
              <a:moveTo>
                <a:pt x="0" y="0"/>
              </a:moveTo>
              <a:lnTo>
                <a:pt x="102098" y="0"/>
              </a:lnTo>
              <a:lnTo>
                <a:pt x="102098" y="389096"/>
              </a:lnTo>
              <a:lnTo>
                <a:pt x="204197" y="38909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782348"/>
        <a:ext cx="17142" cy="17142"/>
      </dsp:txXfrm>
    </dsp:sp>
    <dsp:sp modelId="{B319E843-78DC-AD46-B3DB-3FEF5AC1EEBE}">
      <dsp:nvSpPr>
        <dsp:cNvPr id="0" name=""/>
        <dsp:cNvSpPr/>
      </dsp:nvSpPr>
      <dsp:spPr>
        <a:xfrm>
          <a:off x="1186519" y="593407"/>
          <a:ext cx="159321" cy="91440"/>
        </a:xfrm>
        <a:custGeom>
          <a:avLst/>
          <a:gdLst/>
          <a:ahLst/>
          <a:cxnLst/>
          <a:rect l="0" t="0" r="0" b="0"/>
          <a:pathLst>
            <a:path>
              <a:moveTo>
                <a:pt x="0" y="45720"/>
              </a:moveTo>
              <a:lnTo>
                <a:pt x="204197"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62196" y="635144"/>
        <a:ext cx="7966" cy="7966"/>
      </dsp:txXfrm>
    </dsp:sp>
    <dsp:sp modelId="{3EA453FC-1A1A-6647-9D3C-1FBE4C50C078}">
      <dsp:nvSpPr>
        <dsp:cNvPr id="0" name=""/>
        <dsp:cNvSpPr/>
      </dsp:nvSpPr>
      <dsp:spPr>
        <a:xfrm>
          <a:off x="1186519" y="335541"/>
          <a:ext cx="159321" cy="303585"/>
        </a:xfrm>
        <a:custGeom>
          <a:avLst/>
          <a:gdLst/>
          <a:ahLst/>
          <a:cxnLst/>
          <a:rect l="0" t="0" r="0" b="0"/>
          <a:pathLst>
            <a:path>
              <a:moveTo>
                <a:pt x="0" y="389096"/>
              </a:moveTo>
              <a:lnTo>
                <a:pt x="102098" y="389096"/>
              </a:lnTo>
              <a:lnTo>
                <a:pt x="102098" y="0"/>
              </a:lnTo>
              <a:lnTo>
                <a:pt x="204197"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257608" y="478763"/>
        <a:ext cx="17142" cy="17142"/>
      </dsp:txXfrm>
    </dsp:sp>
    <dsp:sp modelId="{DBB8BA66-A94C-9A40-91AA-A54AE7CF0725}">
      <dsp:nvSpPr>
        <dsp:cNvPr id="0" name=""/>
        <dsp:cNvSpPr/>
      </dsp:nvSpPr>
      <dsp:spPr>
        <a:xfrm rot="16200000">
          <a:off x="425957" y="517693"/>
          <a:ext cx="1278255"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Cause</a:t>
          </a:r>
        </a:p>
      </dsp:txBody>
      <dsp:txXfrm>
        <a:off x="425957" y="517693"/>
        <a:ext cx="1278255" cy="242868"/>
      </dsp:txXfrm>
    </dsp:sp>
    <dsp:sp modelId="{F63F72A9-F4A0-6946-A103-779F72278596}">
      <dsp:nvSpPr>
        <dsp:cNvPr id="0" name=""/>
        <dsp:cNvSpPr/>
      </dsp:nvSpPr>
      <dsp:spPr>
        <a:xfrm>
          <a:off x="1345840" y="214107"/>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1</a:t>
          </a:r>
        </a:p>
      </dsp:txBody>
      <dsp:txXfrm>
        <a:off x="1345840" y="214107"/>
        <a:ext cx="796608" cy="242868"/>
      </dsp:txXfrm>
    </dsp:sp>
    <dsp:sp modelId="{B766F43C-4DB4-0649-8100-42FFA2F8C09E}">
      <dsp:nvSpPr>
        <dsp:cNvPr id="0" name=""/>
        <dsp:cNvSpPr/>
      </dsp:nvSpPr>
      <dsp:spPr>
        <a:xfrm>
          <a:off x="1345840" y="517693"/>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2</a:t>
          </a:r>
        </a:p>
      </dsp:txBody>
      <dsp:txXfrm>
        <a:off x="1345840" y="517693"/>
        <a:ext cx="796608" cy="242868"/>
      </dsp:txXfrm>
    </dsp:sp>
    <dsp:sp modelId="{53E19D64-CB82-7242-954E-218451A88C41}">
      <dsp:nvSpPr>
        <dsp:cNvPr id="0" name=""/>
        <dsp:cNvSpPr/>
      </dsp:nvSpPr>
      <dsp:spPr>
        <a:xfrm>
          <a:off x="1345840" y="821278"/>
          <a:ext cx="796608" cy="24286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solidFill>
                <a:sysClr val="windowText" lastClr="000000"/>
              </a:solidFill>
              <a:latin typeface="Cambria"/>
              <a:ea typeface="+mn-ea"/>
              <a:cs typeface="+mn-cs"/>
            </a:rPr>
            <a:t>Effect 3</a:t>
          </a:r>
        </a:p>
      </dsp:txBody>
      <dsp:txXfrm>
        <a:off x="1345840" y="821278"/>
        <a:ext cx="796608" cy="24286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6A0B52-9D14-1F4E-AAAD-894A5ED39092}">
      <dsp:nvSpPr>
        <dsp:cNvPr id="0" name=""/>
        <dsp:cNvSpPr/>
      </dsp:nvSpPr>
      <dsp:spPr>
        <a:xfrm>
          <a:off x="1272538" y="587375"/>
          <a:ext cx="146420" cy="279003"/>
        </a:xfrm>
        <a:custGeom>
          <a:avLst/>
          <a:gdLst/>
          <a:ahLst/>
          <a:cxnLst/>
          <a:rect l="0" t="0" r="0" b="0"/>
          <a:pathLst>
            <a:path>
              <a:moveTo>
                <a:pt x="0" y="0"/>
              </a:moveTo>
              <a:lnTo>
                <a:pt x="99724" y="0"/>
              </a:lnTo>
              <a:lnTo>
                <a:pt x="99724" y="380047"/>
              </a:lnTo>
              <a:lnTo>
                <a:pt x="199448" y="38004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718999"/>
        <a:ext cx="15754" cy="15754"/>
      </dsp:txXfrm>
    </dsp:sp>
    <dsp:sp modelId="{964BA109-FB14-5647-B87D-14DE392BDF1F}">
      <dsp:nvSpPr>
        <dsp:cNvPr id="0" name=""/>
        <dsp:cNvSpPr/>
      </dsp:nvSpPr>
      <dsp:spPr>
        <a:xfrm>
          <a:off x="1272538" y="541655"/>
          <a:ext cx="146420" cy="91440"/>
        </a:xfrm>
        <a:custGeom>
          <a:avLst/>
          <a:gdLst/>
          <a:ahLst/>
          <a:cxnLst/>
          <a:rect l="0" t="0" r="0" b="0"/>
          <a:pathLst>
            <a:path>
              <a:moveTo>
                <a:pt x="0" y="45720"/>
              </a:moveTo>
              <a:lnTo>
                <a:pt x="199448" y="45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42088" y="583714"/>
        <a:ext cx="7321" cy="7321"/>
      </dsp:txXfrm>
    </dsp:sp>
    <dsp:sp modelId="{30510F9D-7A2C-1B47-B94C-F461C5948A2D}">
      <dsp:nvSpPr>
        <dsp:cNvPr id="0" name=""/>
        <dsp:cNvSpPr/>
      </dsp:nvSpPr>
      <dsp:spPr>
        <a:xfrm>
          <a:off x="1272538" y="308371"/>
          <a:ext cx="146420" cy="279003"/>
        </a:xfrm>
        <a:custGeom>
          <a:avLst/>
          <a:gdLst/>
          <a:ahLst/>
          <a:cxnLst/>
          <a:rect l="0" t="0" r="0" b="0"/>
          <a:pathLst>
            <a:path>
              <a:moveTo>
                <a:pt x="0" y="380047"/>
              </a:moveTo>
              <a:lnTo>
                <a:pt x="99724" y="380047"/>
              </a:lnTo>
              <a:lnTo>
                <a:pt x="99724" y="0"/>
              </a:lnTo>
              <a:lnTo>
                <a:pt x="199448"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mbria"/>
            <a:ea typeface="+mn-ea"/>
            <a:cs typeface="+mn-cs"/>
          </a:endParaRPr>
        </a:p>
      </dsp:txBody>
      <dsp:txXfrm>
        <a:off x="1337871" y="439996"/>
        <a:ext cx="15754" cy="15754"/>
      </dsp:txXfrm>
    </dsp:sp>
    <dsp:sp modelId="{0E0FA1AC-0BB9-0E4B-8D25-C3F0CAAFA1BA}">
      <dsp:nvSpPr>
        <dsp:cNvPr id="0" name=""/>
        <dsp:cNvSpPr/>
      </dsp:nvSpPr>
      <dsp:spPr>
        <a:xfrm rot="16200000">
          <a:off x="573562" y="475773"/>
          <a:ext cx="1174750"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Effect</a:t>
          </a:r>
        </a:p>
      </dsp:txBody>
      <dsp:txXfrm>
        <a:off x="573562" y="475773"/>
        <a:ext cx="1174750" cy="223202"/>
      </dsp:txXfrm>
    </dsp:sp>
    <dsp:sp modelId="{251D9EC2-0301-4446-8203-F44937D319E7}">
      <dsp:nvSpPr>
        <dsp:cNvPr id="0" name=""/>
        <dsp:cNvSpPr/>
      </dsp:nvSpPr>
      <dsp:spPr>
        <a:xfrm>
          <a:off x="1418959" y="196770"/>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1</a:t>
          </a:r>
        </a:p>
      </dsp:txBody>
      <dsp:txXfrm>
        <a:off x="1418959" y="196770"/>
        <a:ext cx="732104" cy="223202"/>
      </dsp:txXfrm>
    </dsp:sp>
    <dsp:sp modelId="{51A7A727-C771-2041-ACCF-E99BB1D8BBFD}">
      <dsp:nvSpPr>
        <dsp:cNvPr id="0" name=""/>
        <dsp:cNvSpPr/>
      </dsp:nvSpPr>
      <dsp:spPr>
        <a:xfrm>
          <a:off x="1418959" y="475773"/>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2</a:t>
          </a:r>
        </a:p>
      </dsp:txBody>
      <dsp:txXfrm>
        <a:off x="1418959" y="475773"/>
        <a:ext cx="732104" cy="223202"/>
      </dsp:txXfrm>
    </dsp:sp>
    <dsp:sp modelId="{E7EEBCA2-5715-164E-89A5-C2B1602A2225}">
      <dsp:nvSpPr>
        <dsp:cNvPr id="0" name=""/>
        <dsp:cNvSpPr/>
      </dsp:nvSpPr>
      <dsp:spPr>
        <a:xfrm>
          <a:off x="1418959" y="754776"/>
          <a:ext cx="732104" cy="22320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solidFill>
                <a:sysClr val="windowText" lastClr="000000"/>
              </a:solidFill>
              <a:latin typeface="Cambria"/>
              <a:ea typeface="+mn-ea"/>
              <a:cs typeface="+mn-cs"/>
            </a:rPr>
            <a:t>Cause 3</a:t>
          </a:r>
        </a:p>
      </dsp:txBody>
      <dsp:txXfrm>
        <a:off x="1418959" y="754776"/>
        <a:ext cx="732104" cy="22320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F0B81D-5DEF-6149-B265-C4017EBC929F}">
      <dsp:nvSpPr>
        <dsp:cNvPr id="0" name=""/>
        <dsp:cNvSpPr/>
      </dsp:nvSpPr>
      <dsp:spPr>
        <a:xfrm>
          <a:off x="321068"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9D95193-39AD-D342-B243-2C3C362481D7}">
      <dsp:nvSpPr>
        <dsp:cNvPr id="0" name=""/>
        <dsp:cNvSpPr/>
      </dsp:nvSpPr>
      <dsp:spPr>
        <a:xfrm rot="17700000">
          <a:off x="534116"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#1</a:t>
          </a:r>
        </a:p>
      </dsp:txBody>
      <dsp:txXfrm>
        <a:off x="534116" y="236034"/>
        <a:ext cx="751635" cy="362230"/>
      </dsp:txXfrm>
    </dsp:sp>
    <dsp:sp modelId="{6F83B74E-7B72-A345-9224-C2769E6DC296}">
      <dsp:nvSpPr>
        <dsp:cNvPr id="0" name=""/>
        <dsp:cNvSpPr/>
      </dsp:nvSpPr>
      <dsp:spPr>
        <a:xfrm>
          <a:off x="97125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80B4203-D4E8-AF43-899E-972BA8E85E4D}">
      <dsp:nvSpPr>
        <dsp:cNvPr id="0" name=""/>
        <dsp:cNvSpPr/>
      </dsp:nvSpPr>
      <dsp:spPr>
        <a:xfrm rot="17700000">
          <a:off x="59954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A	</a:t>
          </a:r>
        </a:p>
      </dsp:txBody>
      <dsp:txXfrm>
        <a:off x="599543" y="1311162"/>
        <a:ext cx="650200" cy="313502"/>
      </dsp:txXfrm>
    </dsp:sp>
    <dsp:sp modelId="{F99F909A-DDA1-4344-9FD5-47AFDA14F7B5}">
      <dsp:nvSpPr>
        <dsp:cNvPr id="0" name=""/>
        <dsp:cNvSpPr/>
      </dsp:nvSpPr>
      <dsp:spPr>
        <a:xfrm rot="17700000">
          <a:off x="100660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31D331B-8755-6C4F-B4CE-F9AEFD6719D5}">
      <dsp:nvSpPr>
        <dsp:cNvPr id="0" name=""/>
        <dsp:cNvSpPr/>
      </dsp:nvSpPr>
      <dsp:spPr>
        <a:xfrm>
          <a:off x="1330594"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590EBF8-4BBC-2048-8A42-2B1AB1791C47}">
      <dsp:nvSpPr>
        <dsp:cNvPr id="0" name=""/>
        <dsp:cNvSpPr/>
      </dsp:nvSpPr>
      <dsp:spPr>
        <a:xfrm rot="17700000">
          <a:off x="958886"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B</a:t>
          </a:r>
        </a:p>
      </dsp:txBody>
      <dsp:txXfrm>
        <a:off x="958886" y="1311162"/>
        <a:ext cx="650200" cy="313502"/>
      </dsp:txXfrm>
    </dsp:sp>
    <dsp:sp modelId="{45C15117-FF2E-F742-BF5D-7C53DE7293DB}">
      <dsp:nvSpPr>
        <dsp:cNvPr id="0" name=""/>
        <dsp:cNvSpPr/>
      </dsp:nvSpPr>
      <dsp:spPr>
        <a:xfrm rot="17700000">
          <a:off x="1365950"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385971-2B14-344F-9377-D7090514C51E}">
      <dsp:nvSpPr>
        <dsp:cNvPr id="0" name=""/>
        <dsp:cNvSpPr/>
      </dsp:nvSpPr>
      <dsp:spPr>
        <a:xfrm>
          <a:off x="1689985" y="728939"/>
          <a:ext cx="604640" cy="604640"/>
        </a:xfrm>
        <a:prstGeom prst="donut">
          <a:avLst>
            <a:gd name="adj" fmla="val 2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9F4E9C6-A62A-C74A-8440-5C1EDD9C2FDC}">
      <dsp:nvSpPr>
        <dsp:cNvPr id="0" name=""/>
        <dsp:cNvSpPr/>
      </dsp:nvSpPr>
      <dsp:spPr>
        <a:xfrm rot="17700000">
          <a:off x="1903033" y="236034"/>
          <a:ext cx="751635" cy="36223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5560" tIns="0" rIns="0" bIns="0" numCol="1" spcCol="1270" anchor="ctr" anchorCtr="0">
          <a:noAutofit/>
        </a:bodyPr>
        <a:lstStyle/>
        <a:p>
          <a:pPr lvl="0" algn="l" defTabSz="622300">
            <a:lnSpc>
              <a:spcPct val="90000"/>
            </a:lnSpc>
            <a:spcBef>
              <a:spcPct val="0"/>
            </a:spcBef>
            <a:spcAft>
              <a:spcPct val="35000"/>
            </a:spcAft>
          </a:pPr>
          <a:r>
            <a:rPr lang="en-US" sz="1400" kern="1200">
              <a:solidFill>
                <a:sysClr val="windowText" lastClr="000000">
                  <a:hueOff val="0"/>
                  <a:satOff val="0"/>
                  <a:lumOff val="0"/>
                  <a:alphaOff val="0"/>
                </a:sysClr>
              </a:solidFill>
              <a:latin typeface="Cambria"/>
              <a:ea typeface="+mn-ea"/>
              <a:cs typeface="+mn-cs"/>
            </a:rPr>
            <a:t>Cause #2</a:t>
          </a:r>
        </a:p>
      </dsp:txBody>
      <dsp:txXfrm>
        <a:off x="1903033" y="236034"/>
        <a:ext cx="751635" cy="362230"/>
      </dsp:txXfrm>
    </dsp:sp>
    <dsp:sp modelId="{BB3ABE4F-5B98-F148-A56E-8FB4E75C6BEA}">
      <dsp:nvSpPr>
        <dsp:cNvPr id="0" name=""/>
        <dsp:cNvSpPr/>
      </dsp:nvSpPr>
      <dsp:spPr>
        <a:xfrm>
          <a:off x="2340170"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27A21B6-1337-EB46-83E4-882D1F268CDE}">
      <dsp:nvSpPr>
        <dsp:cNvPr id="0" name=""/>
        <dsp:cNvSpPr/>
      </dsp:nvSpPr>
      <dsp:spPr>
        <a:xfrm rot="17700000">
          <a:off x="1968461"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C 	</a:t>
          </a:r>
        </a:p>
      </dsp:txBody>
      <dsp:txXfrm>
        <a:off x="1968461" y="1311162"/>
        <a:ext cx="650200" cy="313502"/>
      </dsp:txXfrm>
    </dsp:sp>
    <dsp:sp modelId="{5B507795-6B39-3641-9E53-70D472146E72}">
      <dsp:nvSpPr>
        <dsp:cNvPr id="0" name=""/>
        <dsp:cNvSpPr/>
      </dsp:nvSpPr>
      <dsp:spPr>
        <a:xfrm rot="17700000">
          <a:off x="2375525"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 modelId="{3AB202F2-8B2C-BA4E-BF24-2F5A81C0B027}">
      <dsp:nvSpPr>
        <dsp:cNvPr id="0" name=""/>
        <dsp:cNvSpPr/>
      </dsp:nvSpPr>
      <dsp:spPr>
        <a:xfrm>
          <a:off x="2699512" y="874336"/>
          <a:ext cx="313846" cy="313846"/>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AF04D0D-29D3-684A-9CDF-14A97562EA60}">
      <dsp:nvSpPr>
        <dsp:cNvPr id="0" name=""/>
        <dsp:cNvSpPr/>
      </dsp:nvSpPr>
      <dsp:spPr>
        <a:xfrm rot="17700000">
          <a:off x="2327803" y="1311162"/>
          <a:ext cx="650200" cy="3135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3020" bIns="0" numCol="1" spcCol="1270" anchor="ctr" anchorCtr="0">
          <a:noAutofit/>
        </a:bodyPr>
        <a:lstStyle/>
        <a:p>
          <a:pPr lvl="0" algn="r" defTabSz="577850">
            <a:lnSpc>
              <a:spcPct val="90000"/>
            </a:lnSpc>
            <a:spcBef>
              <a:spcPct val="0"/>
            </a:spcBef>
            <a:spcAft>
              <a:spcPct val="35000"/>
            </a:spcAft>
          </a:pPr>
          <a:r>
            <a:rPr lang="en-US" sz="1300" kern="1200">
              <a:solidFill>
                <a:sysClr val="windowText" lastClr="000000">
                  <a:hueOff val="0"/>
                  <a:satOff val="0"/>
                  <a:lumOff val="0"/>
                  <a:alphaOff val="0"/>
                </a:sysClr>
              </a:solidFill>
              <a:latin typeface="Cambria"/>
              <a:ea typeface="+mn-ea"/>
              <a:cs typeface="+mn-cs"/>
            </a:rPr>
            <a:t>EFfect D</a:t>
          </a:r>
        </a:p>
      </dsp:txBody>
      <dsp:txXfrm>
        <a:off x="2327803" y="1311162"/>
        <a:ext cx="650200" cy="313502"/>
      </dsp:txXfrm>
    </dsp:sp>
    <dsp:sp modelId="{1D3ECBB9-0535-B344-89FE-5CDECDD58E53}">
      <dsp:nvSpPr>
        <dsp:cNvPr id="0" name=""/>
        <dsp:cNvSpPr/>
      </dsp:nvSpPr>
      <dsp:spPr>
        <a:xfrm rot="17700000">
          <a:off x="2734867" y="437856"/>
          <a:ext cx="650200" cy="313502"/>
        </a:xfrm>
        <a:prstGeom prst="rect">
          <a:avLst/>
        </a:prstGeom>
        <a:noFill/>
        <a:ln>
          <a:noFill/>
        </a:ln>
        <a:effectLst/>
      </dsp:spPr>
      <dsp:style>
        <a:lnRef idx="0">
          <a:scrgbClr r="0" g="0" b="0"/>
        </a:lnRef>
        <a:fillRef idx="0">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D9824D-43A6-4057-BF77-EE9A4AE5E9B7}">
      <dsp:nvSpPr>
        <dsp:cNvPr id="0" name=""/>
        <dsp:cNvSpPr/>
      </dsp:nvSpPr>
      <dsp:spPr>
        <a:xfrm>
          <a:off x="123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#1</a:t>
          </a:r>
        </a:p>
      </dsp:txBody>
      <dsp:txXfrm>
        <a:off x="301362" y="165695"/>
        <a:ext cx="900393" cy="600262"/>
      </dsp:txXfrm>
    </dsp:sp>
    <dsp:sp modelId="{8F895FA2-D061-4BA4-BF4E-F023642D3EC7}">
      <dsp:nvSpPr>
        <dsp:cNvPr id="0" name=""/>
        <dsp:cNvSpPr/>
      </dsp:nvSpPr>
      <dsp:spPr>
        <a:xfrm>
          <a:off x="135182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#2</a:t>
          </a:r>
        </a:p>
      </dsp:txBody>
      <dsp:txXfrm>
        <a:off x="1651952" y="165695"/>
        <a:ext cx="900393" cy="600262"/>
      </dsp:txXfrm>
    </dsp:sp>
    <dsp:sp modelId="{592AC26B-3906-48BE-B89D-7EEAA2A966EC}">
      <dsp:nvSpPr>
        <dsp:cNvPr id="0" name=""/>
        <dsp:cNvSpPr/>
      </dsp:nvSpPr>
      <dsp:spPr>
        <a:xfrm>
          <a:off x="2702411" y="165695"/>
          <a:ext cx="1500655" cy="600262"/>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010" tIns="25337" rIns="25337" bIns="25337" numCol="1" spcCol="1270" anchor="ctr" anchorCtr="0">
          <a:noAutofit/>
        </a:bodyPr>
        <a:lstStyle/>
        <a:p>
          <a:pPr lvl="0" algn="ctr" defTabSz="844550">
            <a:lnSpc>
              <a:spcPct val="90000"/>
            </a:lnSpc>
            <a:spcBef>
              <a:spcPct val="0"/>
            </a:spcBef>
            <a:spcAft>
              <a:spcPct val="35000"/>
            </a:spcAft>
          </a:pPr>
          <a:r>
            <a:rPr lang="en-US" sz="1900" kern="1200">
              <a:solidFill>
                <a:sysClr val="windowText" lastClr="000000"/>
              </a:solidFill>
            </a:rPr>
            <a:t>Event #3</a:t>
          </a:r>
        </a:p>
      </dsp:txBody>
      <dsp:txXfrm>
        <a:off x="3002542" y="165695"/>
        <a:ext cx="900393" cy="60026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7#2">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VerticalAccentList">
  <dgm:title val=""/>
  <dgm:desc val=""/>
  <dgm:catLst>
    <dgm:cat type="list" pri="16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dgm:chPref/>
      <dgm:dir/>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constrLst>
      <dgm:constr type="primFontSz" for="des" forName="parenttext" refType="primFontSz" refFor="des" refForName="childtext" op="gte"/>
      <dgm:constr type="w" for="ch" forName="composite" refType="w"/>
      <dgm:constr type="h" for="ch" forName="composite" refType="h"/>
      <dgm:constr type="w" for="ch" forName="parallelogramComposite" refType="w"/>
      <dgm:constr type="h" for="ch" forName="parallelogramComposite" refType="h"/>
      <dgm:constr type="w" for="ch" forName="parenttextcomposite" refType="w" fact="0.9"/>
      <dgm:constr type="h" for="ch" forName="parenttextcomposite" refType="h" fact="0.6"/>
      <dgm:constr type="h" for="ch" forName="sibTrans" refType="h" refFor="ch" refForName="composite" op="equ" fact="0.02"/>
      <dgm:constr type="h" for="ch" forName="sibTrans" op="equ"/>
    </dgm:constrLst>
    <dgm:forEach name="nodesForEach" axis="ch" ptType="node">
      <dgm:layoutNode name="parenttextcomposite">
        <dgm:alg type="composite">
          <dgm:param type="ar" val="11"/>
        </dgm:alg>
        <dgm:shape xmlns:r="http://schemas.openxmlformats.org/officeDocument/2006/relationships" r:blip="">
          <dgm:adjLst/>
        </dgm:shape>
        <dgm:constrLst>
          <dgm:constr type="h" for="ch" forName="parenttext" refType="h"/>
          <dgm:constr type="w" for="ch" forName="parenttext" refType="w"/>
        </dgm:constrLst>
        <dgm:layoutNode name="parenttext" styleLbl="revTx">
          <dgm:varLst>
            <dgm:chMax/>
            <dgm:chPref val="2"/>
            <dgm:bulletEnabled val="1"/>
          </dgm:varLst>
          <dgm:choose name="Name4">
            <dgm:if name="Name5" func="var" arg="dir" op="equ" val="norm">
              <dgm:alg type="tx">
                <dgm:param type="parTxLTRAlign" val="l"/>
                <dgm:param type="txAnchorVert" val="b"/>
              </dgm:alg>
            </dgm:if>
            <dgm:else name="Name6">
              <dgm:alg type="tx">
                <dgm:param type="parTxLTRAlign" val="r"/>
                <dgm:param type="txAnchorVert" val="b"/>
              </dgm:alg>
            </dgm:else>
          </dgm:choose>
          <dgm:shape xmlns:r="http://schemas.openxmlformats.org/officeDocument/2006/relationships" type="rect"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choose name="Name7">
        <dgm:if name="Name8" axis="ch" ptType="node" func="cnt" op="gte" val="1">
          <dgm:layoutNode name="composite">
            <dgm:alg type="composite">
              <dgm:param type="ar" val="6"/>
            </dgm:alg>
            <dgm:shape xmlns:r="http://schemas.openxmlformats.org/officeDocument/2006/relationships" r:blip="">
              <dgm:adjLst/>
            </dgm:shape>
            <dgm:choose name="Name9">
              <dgm:if name="Name10" func="var" arg="dir" op="equ" val="norm">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301"/>
                  <dgm:constr type="t" for="ch" forName="childtext" refType="h" fact="0.1"/>
                  <dgm:constr type="w" for="ch" forName="childtext" refType="w" fact="0.9117"/>
                  <dgm:constr type="h" for="ch" forName="childtext" refType="h" fact="0.8"/>
                </dgm:constrLst>
              </dgm:if>
              <dgm:else name="Name11">
                <dgm:constrLst>
                  <dgm:constr type="l" for="ch" forName="chevron1" refType="w" fact="0.0301"/>
                  <dgm:constr type="t" for="ch" forName="chevron1" refType="h" fact="0"/>
                  <dgm:constr type="w" for="ch" forName="chevron1" refType="w" fact="0.2106"/>
                  <dgm:constr type="h" for="ch" forName="chevron1" refType="h"/>
                  <dgm:constr type="l" for="ch" forName="chevron2" refType="w" fact="0.1566"/>
                  <dgm:constr type="t" for="ch" forName="chevron2" refType="h" fact="0"/>
                  <dgm:constr type="w" for="ch" forName="chevron2" refType="w" fact="0.2106"/>
                  <dgm:constr type="h" for="ch" forName="chevron2" refType="h"/>
                  <dgm:constr type="l" for="ch" forName="chevron3" refType="w" fact="0.2832"/>
                  <dgm:constr type="t" for="ch" forName="chevron3" refType="h" fact="0"/>
                  <dgm:constr type="w" for="ch" forName="chevron3" refType="w" fact="0.2106"/>
                  <dgm:constr type="h" for="ch" forName="chevron3" refType="h"/>
                  <dgm:constr type="l" for="ch" forName="chevron4" refType="w" fact="0.4097"/>
                  <dgm:constr type="t" for="ch" forName="chevron4" refType="h" fact="0"/>
                  <dgm:constr type="w" for="ch" forName="chevron4" refType="w" fact="0.2106"/>
                  <dgm:constr type="h" for="ch" forName="chevron4" refType="h"/>
                  <dgm:constr type="l" for="ch" forName="chevron5" refType="w" fact="0.5363"/>
                  <dgm:constr type="t" for="ch" forName="chevron5" refType="h" fact="0"/>
                  <dgm:constr type="w" for="ch" forName="chevron5" refType="w" fact="0.2106"/>
                  <dgm:constr type="h" for="ch" forName="chevron5" refType="h"/>
                  <dgm:constr type="l" for="ch" forName="chevron6" refType="w" fact="0.6628"/>
                  <dgm:constr type="t" for="ch" forName="chevron6" refType="h" fact="0"/>
                  <dgm:constr type="w" for="ch" forName="chevron6" refType="w" fact="0.2106"/>
                  <dgm:constr type="h" for="ch" forName="chevron6" refType="h"/>
                  <dgm:constr type="l" for="ch" forName="chevron7" refType="w" fact="0.7894"/>
                  <dgm:constr type="t" for="ch" forName="chevron7" refType="h" fact="0"/>
                  <dgm:constr type="w" for="ch" forName="chevron7" refType="w" fact="0.2106"/>
                  <dgm:constr type="h" for="ch" forName="chevron7" refType="h"/>
                  <dgm:constr type="l" for="ch" forName="childtext" refType="w" fact="0.0883"/>
                  <dgm:constr type="t" for="ch" forName="childtext" refType="h" fact="0.1"/>
                  <dgm:constr type="w" for="ch" forName="childtext" refType="w" fact="0.9117"/>
                  <dgm:constr type="h" for="ch" forName="childtext" refType="h" fact="0.8"/>
                </dgm:constrLst>
              </dgm:else>
            </dgm:choose>
            <dgm:ruleLst/>
            <dgm:layoutNode name="chevron1" styleLbl="alignNode1">
              <dgm:alg type="sp"/>
              <dgm:choose name="Name12">
                <dgm:if name="Name13" func="var" arg="dir" op="equ" val="norm">
                  <dgm:shape xmlns:r="http://schemas.openxmlformats.org/officeDocument/2006/relationships" type="chevron" r:blip="">
                    <dgm:adjLst>
                      <dgm:adj idx="1" val="0.7061"/>
                    </dgm:adjLst>
                  </dgm:shape>
                </dgm:if>
                <dgm:else name="Name14">
                  <dgm:shape xmlns:r="http://schemas.openxmlformats.org/officeDocument/2006/relationships" rot="180" type="chevron" r:blip="">
                    <dgm:adjLst>
                      <dgm:adj idx="1" val="0.7061"/>
                    </dgm:adjLst>
                  </dgm:shape>
                </dgm:else>
              </dgm:choose>
              <dgm:presOf/>
            </dgm:layoutNode>
            <dgm:layoutNode name="chevron2" styleLbl="alignNode1">
              <dgm:alg type="sp"/>
              <dgm:choose name="Name15">
                <dgm:if name="Name16" func="var" arg="dir" op="equ" val="norm">
                  <dgm:shape xmlns:r="http://schemas.openxmlformats.org/officeDocument/2006/relationships" type="chevron" r:blip="">
                    <dgm:adjLst>
                      <dgm:adj idx="1" val="0.7061"/>
                    </dgm:adjLst>
                  </dgm:shape>
                </dgm:if>
                <dgm:else name="Name17">
                  <dgm:shape xmlns:r="http://schemas.openxmlformats.org/officeDocument/2006/relationships" rot="180" type="chevron" r:blip="">
                    <dgm:adjLst>
                      <dgm:adj idx="1" val="0.7061"/>
                    </dgm:adjLst>
                  </dgm:shape>
                </dgm:else>
              </dgm:choose>
              <dgm:presOf/>
            </dgm:layoutNode>
            <dgm:layoutNode name="chevron3" styleLbl="alignNode1">
              <dgm:alg type="sp"/>
              <dgm:choose name="Name18">
                <dgm:if name="Name19" func="var" arg="dir" op="equ" val="norm">
                  <dgm:shape xmlns:r="http://schemas.openxmlformats.org/officeDocument/2006/relationships" type="chevron" r:blip="">
                    <dgm:adjLst>
                      <dgm:adj idx="1" val="0.7061"/>
                    </dgm:adjLst>
                  </dgm:shape>
                </dgm:if>
                <dgm:else name="Name20">
                  <dgm:shape xmlns:r="http://schemas.openxmlformats.org/officeDocument/2006/relationships" rot="180" type="chevron" r:blip="">
                    <dgm:adjLst>
                      <dgm:adj idx="1" val="0.7061"/>
                    </dgm:adjLst>
                  </dgm:shape>
                </dgm:else>
              </dgm:choose>
              <dgm:presOf/>
            </dgm:layoutNode>
            <dgm:layoutNode name="chevron4" styleLbl="alignNode1">
              <dgm:alg type="sp"/>
              <dgm:choose name="Name21">
                <dgm:if name="Name22" func="var" arg="dir" op="equ" val="norm">
                  <dgm:shape xmlns:r="http://schemas.openxmlformats.org/officeDocument/2006/relationships" type="chevron" r:blip="">
                    <dgm:adjLst>
                      <dgm:adj idx="1" val="0.7061"/>
                    </dgm:adjLst>
                  </dgm:shape>
                </dgm:if>
                <dgm:else name="Name23">
                  <dgm:shape xmlns:r="http://schemas.openxmlformats.org/officeDocument/2006/relationships" rot="180" type="chevron" r:blip="">
                    <dgm:adjLst>
                      <dgm:adj idx="1" val="0.7061"/>
                    </dgm:adjLst>
                  </dgm:shape>
                </dgm:else>
              </dgm:choose>
              <dgm:presOf/>
            </dgm:layoutNode>
            <dgm:layoutNode name="chevron5" styleLbl="alignNode1">
              <dgm:alg type="sp"/>
              <dgm:choose name="Name24">
                <dgm:if name="Name25" func="var" arg="dir" op="equ" val="norm">
                  <dgm:shape xmlns:r="http://schemas.openxmlformats.org/officeDocument/2006/relationships" type="chevron" r:blip="">
                    <dgm:adjLst>
                      <dgm:adj idx="1" val="0.7061"/>
                    </dgm:adjLst>
                  </dgm:shape>
                </dgm:if>
                <dgm:else name="Name26">
                  <dgm:shape xmlns:r="http://schemas.openxmlformats.org/officeDocument/2006/relationships" rot="180" type="chevron" r:blip="">
                    <dgm:adjLst>
                      <dgm:adj idx="1" val="0.7061"/>
                    </dgm:adjLst>
                  </dgm:shape>
                </dgm:else>
              </dgm:choose>
              <dgm:presOf/>
            </dgm:layoutNode>
            <dgm:layoutNode name="chevron6" styleLbl="alignNode1">
              <dgm:alg type="sp"/>
              <dgm:choose name="Name27">
                <dgm:if name="Name28" func="var" arg="dir" op="equ" val="norm">
                  <dgm:shape xmlns:r="http://schemas.openxmlformats.org/officeDocument/2006/relationships" type="chevron" r:blip="">
                    <dgm:adjLst>
                      <dgm:adj idx="1" val="0.7061"/>
                    </dgm:adjLst>
                  </dgm:shape>
                </dgm:if>
                <dgm:else name="Name29">
                  <dgm:shape xmlns:r="http://schemas.openxmlformats.org/officeDocument/2006/relationships" rot="180" type="chevron" r:blip="">
                    <dgm:adjLst>
                      <dgm:adj idx="1" val="0.7061"/>
                    </dgm:adjLst>
                  </dgm:shape>
                </dgm:else>
              </dgm:choose>
              <dgm:presOf/>
            </dgm:layoutNode>
            <dgm:layoutNode name="chevron7" styleLbl="alignNode1">
              <dgm:alg type="sp"/>
              <dgm:choose name="Name30">
                <dgm:if name="Name31" func="var" arg="dir" op="equ" val="norm">
                  <dgm:shape xmlns:r="http://schemas.openxmlformats.org/officeDocument/2006/relationships" type="chevron" r:blip="">
                    <dgm:adjLst>
                      <dgm:adj idx="1" val="0.7061"/>
                    </dgm:adjLst>
                  </dgm:shape>
                </dgm:if>
                <dgm:else name="Name32">
                  <dgm:shape xmlns:r="http://schemas.openxmlformats.org/officeDocument/2006/relationships" rot="180" type="chevron" r:blip="">
                    <dgm:adjLst>
                      <dgm:adj idx="1" val="0.7061"/>
                    </dgm:adjLst>
                  </dgm:shape>
                </dgm:else>
              </dgm:choose>
              <dgm:presOf/>
            </dgm:layoutNode>
            <dgm:layoutNode name="childtext" styleLbl="solidFgAcc1">
              <dgm:varLst>
                <dgm:chMax/>
                <dgm:chPref val="0"/>
                <dgm:bulletEnabled val="1"/>
              </dgm:varLst>
              <dgm:choose name="Name33">
                <dgm:if name="Name34" func="var" arg="dir" op="equ" val="norm">
                  <dgm:alg type="tx">
                    <dgm:param type="parTxLTRAlign" val="l"/>
                    <dgm:param type="txAnchorVertCh" val="t"/>
                  </dgm:alg>
                </dgm:if>
                <dgm:else name="Name35">
                  <dgm:alg type="tx">
                    <dgm:param type="parTxLTRAlign" val="r"/>
                    <dgm:param type="shpTxLTRAlignCh" val="r"/>
                    <dgm:param type="txAnchorVertCh" val="t"/>
                  </dgm:alg>
                </dgm:else>
              </dgm:choose>
              <dgm:shape xmlns:r="http://schemas.openxmlformats.org/officeDocument/2006/relationships" type="rect" r:blip="">
                <dgm:adjLst/>
              </dgm:shape>
              <dgm:presOf axis="des" ptType="node"/>
              <dgm:constrLst>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dgm:if>
        <dgm:else name="Name36">
          <dgm:layoutNode name="parallelogramComposite">
            <dgm:alg type="composite">
              <dgm:param type="ar" val="50"/>
            </dgm:alg>
            <dgm:shape xmlns:r="http://schemas.openxmlformats.org/officeDocument/2006/relationships" r:blip="">
              <dgm:adjLst/>
            </dgm:shape>
            <dgm:constrLst>
              <dgm:constr type="l" for="ch" forName="parallelogram1" refType="w" fact="0"/>
              <dgm:constr type="t" for="ch" forName="parallelogram1" refType="h" fact="0"/>
              <dgm:constr type="w" for="ch" forName="parallelogram1" refType="w" fact="0.12"/>
              <dgm:constr type="h" for="ch" forName="parallelogram1" refType="h"/>
              <dgm:constr type="l" for="ch" forName="parallelogram2" refType="w" fact="0.127"/>
              <dgm:constr type="t" for="ch" forName="parallelogram2" refType="h" fact="0"/>
              <dgm:constr type="w" for="ch" forName="parallelogram2" refType="w" fact="0.12"/>
              <dgm:constr type="h" for="ch" forName="parallelogram2" refType="h"/>
              <dgm:constr type="l" for="ch" forName="parallelogram3" refType="w" fact="0.254"/>
              <dgm:constr type="t" for="ch" forName="parallelogram3" refType="h" fact="0"/>
              <dgm:constr type="w" for="ch" forName="parallelogram3" refType="w" fact="0.12"/>
              <dgm:constr type="h" for="ch" forName="parallelogram3" refType="h"/>
              <dgm:constr type="l" for="ch" forName="parallelogram4" refType="w" fact="0.381"/>
              <dgm:constr type="t" for="ch" forName="parallelogram4" refType="h" fact="0"/>
              <dgm:constr type="w" for="ch" forName="parallelogram4" refType="w" fact="0.12"/>
              <dgm:constr type="h" for="ch" forName="parallelogram4" refType="h"/>
              <dgm:constr type="l" for="ch" forName="parallelogram5" refType="w" fact="0.508"/>
              <dgm:constr type="t" for="ch" forName="parallelogram5" refType="h" fact="0"/>
              <dgm:constr type="w" for="ch" forName="parallelogram5" refType="w" fact="0.12"/>
              <dgm:constr type="h" for="ch" forName="parallelogram5" refType="h"/>
              <dgm:constr type="l" for="ch" forName="parallelogram6" refType="w" fact="0.635"/>
              <dgm:constr type="t" for="ch" forName="parallelogram6" refType="h" fact="0"/>
              <dgm:constr type="w" for="ch" forName="parallelogram6" refType="w" fact="0.12"/>
              <dgm:constr type="h" for="ch" forName="parallelogram6" refType="h"/>
              <dgm:constr type="l" for="ch" forName="parallelogram7" refType="w" fact="0.762"/>
              <dgm:constr type="t" for="ch" forName="parallelogram7" refType="h" fact="0"/>
              <dgm:constr type="w" for="ch" forName="parallelogram7" refType="w" fact="0.12"/>
              <dgm:constr type="h" for="ch" forName="parallelogram7" refType="h"/>
            </dgm:constrLst>
            <dgm:ruleLst/>
            <dgm:layoutNode name="parallelogram1" styleLbl="alignNode1">
              <dgm:alg type="sp"/>
              <dgm:shape xmlns:r="http://schemas.openxmlformats.org/officeDocument/2006/relationships" type="parallelogram" r:blip="">
                <dgm:adjLst>
                  <dgm:adj idx="1" val="1.4084"/>
                </dgm:adjLst>
              </dgm:shape>
              <dgm:presOf/>
            </dgm:layoutNode>
            <dgm:layoutNode name="parallelogram2" styleLbl="alignNode1">
              <dgm:alg type="sp"/>
              <dgm:shape xmlns:r="http://schemas.openxmlformats.org/officeDocument/2006/relationships" type="parallelogram" r:blip="">
                <dgm:adjLst>
                  <dgm:adj idx="1" val="1.4084"/>
                </dgm:adjLst>
              </dgm:shape>
              <dgm:presOf/>
            </dgm:layoutNode>
            <dgm:layoutNode name="parallelogram3" styleLbl="alignNode1">
              <dgm:alg type="sp"/>
              <dgm:shape xmlns:r="http://schemas.openxmlformats.org/officeDocument/2006/relationships" type="parallelogram" r:blip="">
                <dgm:adjLst>
                  <dgm:adj idx="1" val="1.4084"/>
                </dgm:adjLst>
              </dgm:shape>
              <dgm:presOf/>
            </dgm:layoutNode>
            <dgm:layoutNode name="parallelogram4" styleLbl="alignNode1">
              <dgm:alg type="sp"/>
              <dgm:shape xmlns:r="http://schemas.openxmlformats.org/officeDocument/2006/relationships" type="parallelogram" r:blip="">
                <dgm:adjLst>
                  <dgm:adj idx="1" val="1.4084"/>
                </dgm:adjLst>
              </dgm:shape>
              <dgm:presOf/>
            </dgm:layoutNode>
            <dgm:layoutNode name="parallelogram5" styleLbl="alignNode1">
              <dgm:alg type="sp"/>
              <dgm:shape xmlns:r="http://schemas.openxmlformats.org/officeDocument/2006/relationships" type="parallelogram" r:blip="">
                <dgm:adjLst>
                  <dgm:adj idx="1" val="1.4084"/>
                </dgm:adjLst>
              </dgm:shape>
              <dgm:presOf/>
            </dgm:layoutNode>
            <dgm:layoutNode name="parallelogram6" styleLbl="alignNode1">
              <dgm:alg type="sp"/>
              <dgm:shape xmlns:r="http://schemas.openxmlformats.org/officeDocument/2006/relationships" type="parallelogram" r:blip="">
                <dgm:adjLst>
                  <dgm:adj idx="1" val="1.4084"/>
                </dgm:adjLst>
              </dgm:shape>
              <dgm:presOf/>
            </dgm:layoutNode>
            <dgm:layoutNode name="parallelogram7" styleLbl="alignNode1">
              <dgm:alg type="sp"/>
              <dgm:shape xmlns:r="http://schemas.openxmlformats.org/officeDocument/2006/relationships" type="parallelogram" r:blip="">
                <dgm:adjLst>
                  <dgm:adj idx="1" val="1.4084"/>
                </dgm:adjLst>
              </dgm:shape>
              <dgm:presOf/>
            </dgm:layoutNode>
          </dgm:layoutNode>
        </dgm:else>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8/layout/CircleAccentTimeline">
  <dgm:title val=""/>
  <dgm:desc val=""/>
  <dgm:catLst>
    <dgm:cat type="process" pri="75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41" srcId="1" destId="11" srcOrd="0" destOrd="0"/>
        <dgm:cxn modelId="42" srcId="1" destId="12" srcOrd="1" destOrd="0"/>
        <dgm:cxn modelId="5" srcId="0" destId="2" srcOrd="0" destOrd="0"/>
        <dgm:cxn modelId="51" srcId="2" destId="21" srcOrd="0" destOrd="0"/>
        <dgm:cxn modelId="52" srcId="2" destId="22" srcOrd="1"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clrData>
  <dgm:layoutNode name="Name0">
    <dgm:varLst>
      <dgm:dir/>
    </dgm:varLst>
    <dgm:choose name="Name1">
      <dgm:if name="Name2" func="var" arg="dir" op="equ" val="norm">
        <dgm:alg type="lin">
          <dgm:param type="fallback" val="2D"/>
          <dgm:param type="nodeVertAlign" val="b"/>
        </dgm:alg>
      </dgm:if>
      <dgm:else name="Name3">
        <dgm:alg type="lin">
          <dgm:param type="fallback" val="2D"/>
          <dgm:param type="nodeVertAlign" val="b"/>
          <dgm:param type="linDir" val="fromR"/>
        </dgm:alg>
      </dgm:else>
    </dgm:choose>
    <dgm:shape xmlns:r="http://schemas.openxmlformats.org/officeDocument/2006/relationships" r:blip="">
      <dgm:adjLst/>
    </dgm:shape>
    <dgm:constrLst>
      <dgm:constr type="h" for="ch" forName="parComposite" refType="h"/>
      <dgm:constr type="w" for="ch" forName="parComposite" refType="h" refFor="ch" refForName="parComposite" fact="0.4986"/>
      <dgm:constr type="h" for="ch" forName="desComposite" refType="h" fact="0.8722"/>
      <dgm:constr type="w" for="ch" forName="desComposite" refType="h" refFor="ch" refForName="desComposite" fact="0.6056"/>
      <dgm:constr type="w" for="ch" forName="parBackupNorm" refType="w" refFor="ch" refForName="parComposite" fact="-0.3369"/>
      <dgm:constr type="w" for="ch" forName="parBackupRTL" refType="w" refFor="ch" refForName="parComposite" fact="-0.3369"/>
      <dgm:constr type="w" for="ch" forName="parBackupRev" refType="w" refFor="ch" refForName="parComposite" fact="0"/>
      <dgm:constr type="w" for="ch" forName="desBackupLeftNorm" refType="w" refFor="ch" refForName="desComposite" fact="-0.3376"/>
      <dgm:constr type="w" for="ch" forName="desBackupLeftRev" refType="w" refFor="ch" refForName="desComposite" fact="-0.3376"/>
      <dgm:constr type="w" for="ch" forName="desBackupRightNorm" refType="w" refFor="ch" refForName="desComposite" fact="-0.3376"/>
      <dgm:constr type="w" for="ch" forName="desBackupRightRev" refType="w" refFor="ch" refForName="desComposite" fact="-0.3376"/>
      <dgm:constr type="w" for="ch" forName="parSpace" refType="w" refFor="ch" refForName="parComposite" fact="0.05"/>
      <dgm:constr type="w" for="ch" forName="desSpace" refType="w" refFor="ch" refForName="parComposite" fact="0.05"/>
      <dgm:constr type="primFontSz" for="des" forName="parTx" op="equ" val="65"/>
      <dgm:constr type="primFontSz" for="des" forName="chTx" refType="primFontSz" refFor="des" refForName="parTx" op="lte" val="65"/>
      <dgm:constr type="primFontSz" for="des" forName="desTx" refType="primFontSz" refFor="des" refForName="chTx" op="lte" val="65"/>
      <dgm:constr type="primFontSz" for="des" forName="desTx" refType="primFontSz" refFor="des" refForName="parTx" op="lte"/>
    </dgm:constrLst>
    <dgm:forEach name="Name4" axis="ch" ptType="node">
      <dgm:layoutNode name="parComposite">
        <dgm:alg type="composite"/>
        <dgm:shape xmlns:r="http://schemas.openxmlformats.org/officeDocument/2006/relationships" r:blip="">
          <dgm:adjLst/>
        </dgm:shape>
        <dgm:choose name="Name5">
          <dgm:if name="Name6" func="var" arg="dir" op="equ" val="norm">
            <dgm:constrLst>
              <dgm:constr type="l" for="ch" forName="parBigCircle"/>
              <dgm:constr type="ctrY" for="ch" forName="parBigCircle" refType="h" fact="0.5639"/>
              <dgm:constr type="w" for="ch" forName="parBigCircle" refType="w" fact="0.6631"/>
              <dgm:constr type="h" for="ch" forName="parBigCircle" refType="w" refFor="ch" refForName="parBigCircle"/>
              <dgm:constr type="r" for="ch" forName="parTx" refType="w"/>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l" for="ch" forName="bSpace"/>
              <dgm:constr type="w" for="ch" forName="bSpace" val="1"/>
            </dgm:constrLst>
          </dgm:if>
          <dgm:else name="Name7">
            <dgm:constrLst>
              <dgm:constr type="r" for="ch" forName="parBigCircle" refType="w"/>
              <dgm:constr type="ctrY" for="ch" forName="parBigCircle" refType="h" fact="0.5639"/>
              <dgm:constr type="w" for="ch" forName="parBigCircle" refType="w" fact="0.6631"/>
              <dgm:constr type="h" for="ch" forName="parBigCircle" refType="w" refFor="ch" refForName="parBigCircle"/>
              <dgm:constr type="l" for="ch" forName="parTx" fact="0"/>
              <dgm:constr type="t" for="ch" forName="parTx"/>
              <dgm:constr type="w" for="ch" forName="parTx" refType="w" fact="0.7084"/>
              <dgm:constr type="h" for="ch" forName="parTx" refType="h" fact="0.4562"/>
              <dgm:constr type="t" for="ch" forName="bSpace" refType="ctrY" refFor="ch" refForName="parBigCircle"/>
              <dgm:constr type="b" for="ch" forName="bSpace" refType="h"/>
              <dgm:constr type="r" for="ch" forName="bSpace"/>
              <dgm:constr type="w" for="ch" forName="bSpace" val="1"/>
            </dgm:constrLst>
          </dgm:else>
        </dgm:choose>
        <dgm:layoutNode name="parBigCircle" styleLbl="node0">
          <dgm:alg type="sp"/>
          <dgm:shape xmlns:r="http://schemas.openxmlformats.org/officeDocument/2006/relationships" type="donut" r:blip="">
            <dgm:adjLst>
              <dgm:adj idx="1" val="0.2"/>
            </dgm:adjLst>
          </dgm:shape>
          <dgm:presOf/>
          <dgm:constrLst>
            <dgm:constr type="h" refType="w" op="equ"/>
          </dgm:constrLst>
        </dgm:layoutNode>
        <dgm:layoutNode name="parTx" styleLbl="revTx">
          <dgm:choose name="Name8">
            <dgm:if name="Name9" func="var" arg="dir" op="equ" val="norm">
              <dgm:alg type="tx">
                <dgm:param type="autoTxRot" val="grav"/>
                <dgm:param type="parTxLTRAlign" val="l"/>
              </dgm:alg>
              <dgm:shape xmlns:r="http://schemas.openxmlformats.org/officeDocument/2006/relationships" rot="295" type="rect" r:blip="">
                <dgm:adjLst/>
              </dgm:shape>
              <dgm:presOf axis="self" ptType="node"/>
              <dgm:constrLst>
                <dgm:constr type="lMarg" refType="primFontSz" fact="0.2"/>
                <dgm:constr type="rMarg"/>
                <dgm:constr type="tMarg"/>
                <dgm:constr type="bMarg"/>
              </dgm:constrLst>
            </dgm:if>
            <dgm:else name="Name10">
              <dgm:alg type="tx">
                <dgm:param type="autoTxRot" val="grav"/>
                <dgm:param type="parTxLTRAlign" val="r"/>
              </dgm:alg>
              <dgm:shape xmlns:r="http://schemas.openxmlformats.org/officeDocument/2006/relationships" rot="65" type="rect" r:blip="">
                <dgm:adjLst/>
              </dgm:shape>
              <dgm:presOf axis="self" ptType="node"/>
              <dgm:constrLst>
                <dgm:constr type="lMarg"/>
                <dgm:constr type="rMarg" refType="primFontSz" fact="0.2"/>
                <dgm:constr type="tMarg"/>
                <dgm:constr type="bMarg"/>
              </dgm:constrLst>
            </dgm:else>
          </dgm:choose>
          <dgm:ruleLst>
            <dgm:rule type="primFontSz" val="5" fact="NaN" max="NaN"/>
          </dgm:ruleLst>
        </dgm:layoutNode>
        <dgm:layoutNode name="bSpace">
          <dgm:alg type="sp"/>
          <dgm:shape xmlns:r="http://schemas.openxmlformats.org/officeDocument/2006/relationships" r:blip="">
            <dgm:adjLst/>
          </dgm:shape>
          <dgm:presOf/>
        </dgm:layoutNode>
      </dgm:layoutNode>
      <dgm:choose name="Name11">
        <dgm:if name="Name12" func="var" arg="dir" op="equ" val="norm">
          <dgm:layoutNode name="parBackupNorm">
            <dgm:alg type="sp"/>
            <dgm:shape xmlns:r="http://schemas.openxmlformats.org/officeDocument/2006/relationships" r:blip="">
              <dgm:adjLst/>
            </dgm:shape>
            <dgm:presOf/>
          </dgm:layoutNode>
        </dgm:if>
        <dgm:else name="Name13">
          <dgm:layoutNode name="parBackupRTL">
            <dgm:alg type="sp"/>
            <dgm:shape xmlns:r="http://schemas.openxmlformats.org/officeDocument/2006/relationships" r:blip="">
              <dgm:adjLst/>
            </dgm:shape>
            <dgm:presOf/>
          </dgm:layoutNode>
        </dgm:else>
      </dgm:choose>
      <dgm:forEach name="Name14" axis="followSib" ptType="sibTrans" hideLastTrans="0" cnt="1">
        <dgm:layoutNode name="parSpace">
          <dgm:alg type="sp"/>
          <dgm:shape xmlns:r="http://schemas.openxmlformats.org/officeDocument/2006/relationships" r:blip="">
            <dgm:adjLst/>
          </dgm:shape>
          <dgm:presOf/>
        </dgm:layoutNode>
      </dgm:forEach>
      <dgm:forEach name="Name15" axis="ch" ptType="node">
        <dgm:choose name="Name16">
          <dgm:if name="Name17" func="var" arg="dir" op="equ" val="norm">
            <dgm:layoutNode name="desBackupLeftNorm">
              <dgm:alg type="sp"/>
              <dgm:shape xmlns:r="http://schemas.openxmlformats.org/officeDocument/2006/relationships" r:blip="">
                <dgm:adjLst/>
              </dgm:shape>
              <dgm:presOf/>
            </dgm:layoutNode>
          </dgm:if>
          <dgm:else name="Name18">
            <dgm:choose name="Name19">
              <dgm:if name="Name20" axis="self" ptType="node" func="pos" op="equ" val="1">
                <dgm:layoutNode name="desBackupRightRev">
                  <dgm:alg type="sp"/>
                  <dgm:shape xmlns:r="http://schemas.openxmlformats.org/officeDocument/2006/relationships" r:blip="">
                    <dgm:adjLst/>
                  </dgm:shape>
                  <dgm:presOf/>
                </dgm:layoutNode>
              </dgm:if>
              <dgm:else name="Name21"/>
            </dgm:choose>
          </dgm:else>
        </dgm:choose>
        <dgm:layoutNode name="desComposite">
          <dgm:alg type="composite"/>
          <dgm:shape xmlns:r="http://schemas.openxmlformats.org/officeDocument/2006/relationships" r:blip="">
            <dgm:adjLst/>
          </dgm:shape>
          <dgm:choose name="Name22">
            <dgm:if name="Name23" func="var" arg="dir" op="equ" val="norm">
              <dgm:constrLst>
                <dgm:constr type="ctrX" for="ch" forName="desCircle" refType="w" fact="0.5"/>
                <dgm:constr type="ctrY" for="ch" forName="desCircle" refType="h" fact="0.5"/>
                <dgm:constr type="w" for="ch" forName="desCircle" refType="w" fact="0.3249"/>
                <dgm:constr type="h" for="ch" forName="desCircle" refType="w" refFor="ch" refForName="desCircle"/>
                <dgm:constr type="l" for="ch" forName="chTx"/>
                <dgm:constr type="b" for="ch" forName="chTx" refType="h"/>
                <dgm:constr type="w" for="ch" forName="chTx" refType="w" fact="0.5786"/>
                <dgm:constr type="h" for="ch" forName="chTx" refType="h" fact="0.4525"/>
                <dgm:constr type="r" for="ch" forName="desTx" refType="w"/>
                <dgm:constr type="t" for="ch" forName="desTx"/>
                <dgm:constr type="w" for="ch" forName="desTx" refType="w" fact="0.5786"/>
                <dgm:constr type="h" for="ch" forName="desTx" refType="h" fact="0.4525"/>
              </dgm:constrLst>
            </dgm:if>
            <dgm:else name="Name24">
              <dgm:constrLst>
                <dgm:constr type="ctrX" for="ch" forName="desCircle" refType="w" fact="0.5"/>
                <dgm:constr type="ctrY" for="ch" forName="desCircle" refType="h" fact="0.5"/>
                <dgm:constr type="w" for="ch" forName="desCircle" refType="w" fact="0.3249"/>
                <dgm:constr type="h" for="ch" forName="desCircle" refType="w" refFor="ch" refForName="desCircle"/>
                <dgm:constr type="r" for="ch" forName="chTx" refType="w"/>
                <dgm:constr type="b" for="ch" forName="chTx" refType="h"/>
                <dgm:constr type="w" for="ch" forName="chTx" refType="w" fact="0.5786"/>
                <dgm:constr type="h" for="ch" forName="chTx" refType="h" fact="0.4525"/>
                <dgm:constr type="l" for="ch" forName="desTx"/>
                <dgm:constr type="t" for="ch" forName="desTx"/>
                <dgm:constr type="w" for="ch" forName="desTx" refType="w" fact="0.5786"/>
                <dgm:constr type="h" for="ch" forName="desTx" refType="h" fact="0.4525"/>
              </dgm:constrLst>
            </dgm:else>
          </dgm:choose>
          <dgm:layoutNode name="desCircle" styleLbl="node1">
            <dgm:alg type="sp"/>
            <dgm:shape xmlns:r="http://schemas.openxmlformats.org/officeDocument/2006/relationships" type="ellipse" r:blip="">
              <dgm:adjLst/>
            </dgm:shape>
            <dgm:presOf/>
            <dgm:constrLst>
              <dgm:constr type="h" refType="w" op="equ"/>
            </dgm:constrLst>
          </dgm:layoutNode>
          <dgm:layoutNode name="chTx" styleLbl="revTx">
            <dgm:choose name="Name25">
              <dgm:if name="Name26" func="var" arg="dir" op="equ" val="norm">
                <dgm:alg type="tx">
                  <dgm:param type="autoTxRot" val="grav"/>
                  <dgm:param type="parTxLTRAlign" val="r"/>
                  <dgm:param type="txAnchorVert" val="mid"/>
                  <dgm:param type="txAnchorVertCh" val="mid"/>
                </dgm:alg>
                <dgm:shape xmlns:r="http://schemas.openxmlformats.org/officeDocument/2006/relationships" rot="295" type="rect" r:blip="">
                  <dgm:adjLst/>
                </dgm:shape>
                <dgm:presOf axis="self" ptType="node"/>
              </dgm:if>
              <dgm:else name="Name27">
                <dgm:alg type="tx">
                  <dgm:param type="autoTxRot" val="grav"/>
                  <dgm:param type="parTxLTRAlign" val="l"/>
                  <dgm:param type="txAnchorVert" val="mid"/>
                  <dgm:param type="txAnchorVertCh" val="mid"/>
                </dgm:alg>
                <dgm:shape xmlns:r="http://schemas.openxmlformats.org/officeDocument/2006/relationships" rot="65" type="rect" r:blip="">
                  <dgm:adjLst/>
                </dgm:shape>
                <dgm:presOf axis="self" ptType="node"/>
              </dgm:else>
            </dgm:choose>
            <dgm:choose name="Name28">
              <dgm:if name="Name29" func="var" arg="dir" op="equ" val="norm">
                <dgm:constrLst>
                  <dgm:constr type="lMarg"/>
                  <dgm:constr type="rMarg" refType="primFontSz" fact="0.2"/>
                  <dgm:constr type="tMarg"/>
                  <dgm:constr type="bMarg"/>
                </dgm:constrLst>
              </dgm:if>
              <dgm:else name="Name30">
                <dgm:constrLst>
                  <dgm:constr type="rMarg"/>
                  <dgm:constr type="lMarg" refType="primFontSz" fact="0.2"/>
                  <dgm:constr type="tMarg"/>
                  <dgm:constr type="bMarg"/>
                </dgm:constrLst>
              </dgm:else>
            </dgm:choose>
            <dgm:ruleLst>
              <dgm:rule type="primFontSz" val="5" fact="NaN" max="NaN"/>
            </dgm:ruleLst>
          </dgm:layoutNode>
          <dgm:layoutNode name="desTx" styleLbl="revTx">
            <dgm:varLst>
              <dgm:bulletEnabled val="1"/>
            </dgm:varLst>
            <dgm:choose name="Name31">
              <dgm:if name="Name32" func="var" arg="dir" op="equ" val="norm">
                <dgm:alg type="tx">
                  <dgm:param type="autoTxRot" val="grav"/>
                  <dgm:param type="parTxLTRAlign" val="l"/>
                  <dgm:param type="shpTxLTRAlignCh" val="l"/>
                  <dgm:param type="stBulletLvl" val="1"/>
                  <dgm:param type="txAnchorVert" val="mid"/>
                </dgm:alg>
                <dgm:shape xmlns:r="http://schemas.openxmlformats.org/officeDocument/2006/relationships" rot="295" type="rect" r:blip="">
                  <dgm:adjLst/>
                </dgm:shape>
                <dgm:presOf axis="des" ptType="node"/>
              </dgm:if>
              <dgm:else name="Name33">
                <dgm:alg type="tx">
                  <dgm:param type="autoTxRot" val="grav"/>
                  <dgm:param type="parTxLTRAlign" val="r"/>
                  <dgm:param type="shpTxLTRAlignCh" val="r"/>
                  <dgm:param type="stBulletLvl" val="1"/>
                  <dgm:param type="txAnchorVert" val="mid"/>
                </dgm:alg>
                <dgm:shape xmlns:r="http://schemas.openxmlformats.org/officeDocument/2006/relationships" rot="65" type="rect" r:blip="">
                  <dgm:adjLst/>
                </dgm:shape>
                <dgm:presOf axis="des" ptType="node"/>
              </dgm:else>
            </dgm:choose>
            <dgm:choose name="Name34">
              <dgm:if name="Name35" func="var" arg="dir" op="equ" val="norm">
                <dgm:constrLst>
                  <dgm:constr type="rMarg"/>
                  <dgm:constr type="lMarg" refType="primFontSz" fact="0.2"/>
                  <dgm:constr type="tMarg"/>
                  <dgm:constr type="bMarg"/>
                </dgm:constrLst>
              </dgm:if>
              <dgm:else name="Name36">
                <dgm:constrLst>
                  <dgm:constr type="lMarg"/>
                  <dgm:constr type="rMarg" refType="primFontSz" fact="0.2"/>
                  <dgm:constr type="tMarg"/>
                  <dgm:constr type="bMarg"/>
                </dgm:constrLst>
              </dgm:else>
            </dgm:choose>
            <dgm:ruleLst>
              <dgm:rule type="primFontSz" val="5" fact="NaN" max="NaN"/>
            </dgm:ruleLst>
          </dgm:layoutNode>
        </dgm:layoutNode>
        <dgm:layoutNode name="desBackupRightNorm">
          <dgm:alg type="sp"/>
          <dgm:shape xmlns:r="http://schemas.openxmlformats.org/officeDocument/2006/relationships" r:blip="">
            <dgm:adjLst/>
          </dgm:shape>
          <dgm:presOf/>
        </dgm:layoutNode>
        <dgm:choose name="Name37">
          <dgm:if name="Name38" func="var" arg="dir" op="neq" val="norm">
            <dgm:choose name="Name39">
              <dgm:if name="Name40" axis="self" ptType="node" func="revPos" op="neq" val="1">
                <dgm:layoutNode name="desBackupLeftRev">
                  <dgm:alg type="sp"/>
                  <dgm:shape xmlns:r="http://schemas.openxmlformats.org/officeDocument/2006/relationships" r:blip="">
                    <dgm:adjLst/>
                  </dgm:shape>
                  <dgm:presOf/>
                </dgm:layoutNode>
              </dgm:if>
              <dgm:else name="Name41"/>
            </dgm:choose>
          </dgm:if>
          <dgm:else name="Name42"/>
        </dgm:choose>
        <dgm:forEach name="Name43" axis="followSib" ptType="sibTrans" hideLastTrans="0" cnt="1">
          <dgm:layoutNode name="desSpace">
            <dgm:alg type="sp"/>
            <dgm:shape xmlns:r="http://schemas.openxmlformats.org/officeDocument/2006/relationships" r:blip="">
              <dgm:adjLst/>
            </dgm:shape>
            <dgm:presOf/>
          </dgm:layoutNode>
        </dgm:forEach>
      </dgm:forEach>
      <dgm:choose name="Name44">
        <dgm:if name="Name45" func="var" arg="dir" op="neq" val="norm">
          <dgm:layoutNode name="parBackupRev">
            <dgm:alg type="sp"/>
            <dgm:shape xmlns:r="http://schemas.openxmlformats.org/officeDocument/2006/relationships" r:blip="">
              <dgm:adjLst/>
            </dgm:shape>
            <dgm:presOf/>
          </dgm:layoutNode>
        </dgm:if>
        <dgm:else name="Name46"/>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18</Pages>
  <Words>2897</Words>
  <Characters>16514</Characters>
  <Application>Microsoft Macintosh Word</Application>
  <DocSecurity>0</DocSecurity>
  <Lines>137</Lines>
  <Paragraphs>38</Paragraphs>
  <ScaleCrop>false</ScaleCrop>
  <Company/>
  <LinksUpToDate>false</LinksUpToDate>
  <CharactersWithSpaces>19373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2015-02-03T21:29:00Z</cp:lastPrinted>
  <dcterms:created xsi:type="dcterms:W3CDTF">2015-02-03T03:30:00Z</dcterms:created>
  <dcterms:modified xsi:type="dcterms:W3CDTF">2015-02-03T21:54:00Z</dcterms:modified>
</cp:coreProperties>
</file>